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82" w:rsidRPr="00DD5F82" w:rsidRDefault="00DD5F82" w:rsidP="00DD5F82">
      <w:pPr>
        <w:rPr>
          <w:b/>
          <w:sz w:val="20"/>
          <w:szCs w:val="20"/>
          <w:lang w:val="kk-KZ"/>
        </w:rPr>
      </w:pPr>
      <w:r w:rsidRPr="00DD5F82">
        <w:rPr>
          <w:noProof/>
          <w:sz w:val="20"/>
          <w:szCs w:val="20"/>
          <w:lang w:bidi="ar-SA"/>
        </w:rPr>
        <w:drawing>
          <wp:inline distT="0" distB="0" distL="0" distR="0" wp14:anchorId="111FDB72" wp14:editId="0E327065">
            <wp:extent cx="1339850" cy="1428115"/>
            <wp:effectExtent l="0" t="0" r="0" b="635"/>
            <wp:docPr id="203234745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087" cy="1434763"/>
                    </a:xfrm>
                    <a:prstGeom prst="rect">
                      <a:avLst/>
                    </a:prstGeom>
                    <a:noFill/>
                    <a:ln>
                      <a:noFill/>
                    </a:ln>
                  </pic:spPr>
                </pic:pic>
              </a:graphicData>
            </a:graphic>
          </wp:inline>
        </w:drawing>
      </w:r>
    </w:p>
    <w:p w:rsidR="00DD5F82" w:rsidRPr="00DD5F82" w:rsidRDefault="00DD5F82" w:rsidP="00DD5F82">
      <w:pPr>
        <w:rPr>
          <w:b/>
          <w:sz w:val="20"/>
          <w:szCs w:val="20"/>
          <w:lang w:val="kk-KZ"/>
        </w:rPr>
      </w:pPr>
      <w:r w:rsidRPr="00DD5F82">
        <w:rPr>
          <w:b/>
          <w:sz w:val="20"/>
          <w:szCs w:val="20"/>
          <w:lang w:val="kk-KZ"/>
        </w:rPr>
        <w:t xml:space="preserve">ЖУМАНОВА Сандуғаш </w:t>
      </w:r>
      <w:r w:rsidR="008C49E2" w:rsidRPr="008C49E2">
        <w:rPr>
          <w:b/>
          <w:sz w:val="20"/>
          <w:szCs w:val="20"/>
          <w:lang w:val="kk-KZ"/>
        </w:rPr>
        <w:t>Кадырбековна</w:t>
      </w:r>
      <w:bookmarkStart w:id="0" w:name="_GoBack"/>
      <w:bookmarkEnd w:id="0"/>
      <w:r w:rsidRPr="00DD5F82">
        <w:rPr>
          <w:b/>
          <w:sz w:val="20"/>
          <w:szCs w:val="20"/>
          <w:lang w:val="kk-KZ"/>
        </w:rPr>
        <w:t>,</w:t>
      </w:r>
    </w:p>
    <w:p w:rsidR="00DD5F82" w:rsidRPr="00DD5F82" w:rsidRDefault="00DD5F82" w:rsidP="00DD5F82">
      <w:pPr>
        <w:rPr>
          <w:b/>
          <w:sz w:val="20"/>
          <w:szCs w:val="20"/>
          <w:lang w:val="kk-KZ"/>
        </w:rPr>
      </w:pPr>
      <w:r w:rsidRPr="00DD5F82">
        <w:rPr>
          <w:b/>
          <w:sz w:val="20"/>
          <w:szCs w:val="20"/>
          <w:lang w:val="kk-KZ"/>
        </w:rPr>
        <w:t>Сағадат Нұрмағамбетов атындағы №72 жалпы орта білім беретін мектебінің орыс тілі мен әдебиеті пәні мұғалімі.</w:t>
      </w:r>
    </w:p>
    <w:p w:rsidR="00C22AB2" w:rsidRPr="00DD5F82" w:rsidRDefault="00DD5F82" w:rsidP="00DD5F82">
      <w:pPr>
        <w:jc w:val="both"/>
        <w:rPr>
          <w:b/>
          <w:sz w:val="20"/>
          <w:szCs w:val="20"/>
          <w:lang w:val="kk-KZ"/>
        </w:rPr>
      </w:pPr>
      <w:r w:rsidRPr="00DD5F82">
        <w:rPr>
          <w:b/>
          <w:sz w:val="20"/>
          <w:szCs w:val="20"/>
          <w:lang w:val="kk-KZ"/>
        </w:rPr>
        <w:t>Шымкент қаласы</w:t>
      </w:r>
    </w:p>
    <w:p w:rsidR="00C22AB2" w:rsidRPr="00DD5F82" w:rsidRDefault="00C22AB2" w:rsidP="00DD5F82">
      <w:pPr>
        <w:pBdr>
          <w:top w:val="nil"/>
          <w:left w:val="nil"/>
          <w:bottom w:val="nil"/>
          <w:right w:val="nil"/>
          <w:between w:val="nil"/>
        </w:pBdr>
        <w:rPr>
          <w:sz w:val="20"/>
          <w:szCs w:val="20"/>
        </w:rPr>
      </w:pPr>
    </w:p>
    <w:p w:rsidR="00C22AB2" w:rsidRPr="00DD5F82" w:rsidRDefault="00DD5F82" w:rsidP="00DD5F82">
      <w:pPr>
        <w:pBdr>
          <w:top w:val="nil"/>
          <w:left w:val="nil"/>
          <w:bottom w:val="nil"/>
          <w:right w:val="nil"/>
          <w:between w:val="nil"/>
        </w:pBdr>
        <w:jc w:val="center"/>
        <w:rPr>
          <w:b/>
          <w:color w:val="000000"/>
          <w:sz w:val="20"/>
          <w:szCs w:val="20"/>
          <w:lang w:val="kk-KZ"/>
        </w:rPr>
      </w:pPr>
      <w:r w:rsidRPr="00DD5F82">
        <w:rPr>
          <w:b/>
          <w:color w:val="000000"/>
          <w:sz w:val="20"/>
          <w:szCs w:val="20"/>
        </w:rPr>
        <w:t>УЧИМСЯ ДРУЖИТЬ</w:t>
      </w:r>
    </w:p>
    <w:p w:rsidR="00DD5F82" w:rsidRPr="00DD5F82" w:rsidRDefault="00DD5F82" w:rsidP="00DD5F82">
      <w:pPr>
        <w:pBdr>
          <w:top w:val="nil"/>
          <w:left w:val="nil"/>
          <w:bottom w:val="nil"/>
          <w:right w:val="nil"/>
          <w:between w:val="nil"/>
        </w:pBdr>
        <w:rPr>
          <w:b/>
          <w:color w:val="000000"/>
          <w:sz w:val="20"/>
          <w:szCs w:val="20"/>
          <w:lang w:val="kk-KZ"/>
        </w:rPr>
      </w:pPr>
    </w:p>
    <w:tbl>
      <w:tblPr>
        <w:tblW w:w="1131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863"/>
        <w:gridCol w:w="2993"/>
        <w:gridCol w:w="2240"/>
        <w:gridCol w:w="1842"/>
        <w:gridCol w:w="1985"/>
      </w:tblGrid>
      <w:tr w:rsidR="00C22AB2" w:rsidRPr="00DD5F82" w:rsidTr="00DD5F82">
        <w:tc>
          <w:tcPr>
            <w:tcW w:w="2252" w:type="dxa"/>
            <w:gridSpan w:val="2"/>
          </w:tcPr>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Цели обучения в соответствии с учебной программой</w:t>
            </w:r>
          </w:p>
        </w:tc>
        <w:tc>
          <w:tcPr>
            <w:tcW w:w="9060" w:type="dxa"/>
            <w:gridSpan w:val="4"/>
          </w:tcPr>
          <w:p w:rsidR="00C22AB2" w:rsidRPr="00DD5F82" w:rsidRDefault="00DD5F82" w:rsidP="00DD5F82">
            <w:pPr>
              <w:jc w:val="both"/>
              <w:rPr>
                <w:sz w:val="20"/>
                <w:szCs w:val="20"/>
              </w:rPr>
            </w:pPr>
            <w:r w:rsidRPr="00DD5F82">
              <w:rPr>
                <w:sz w:val="20"/>
                <w:szCs w:val="20"/>
              </w:rPr>
              <w:t>5.1.3.1</w:t>
            </w:r>
            <w:proofErr w:type="gramStart"/>
            <w:r w:rsidRPr="00DD5F82">
              <w:rPr>
                <w:sz w:val="20"/>
                <w:szCs w:val="20"/>
                <w:lang w:val="kk-KZ"/>
              </w:rPr>
              <w:t xml:space="preserve"> П</w:t>
            </w:r>
            <w:proofErr w:type="spellStart"/>
            <w:proofErr w:type="gramEnd"/>
            <w:r w:rsidR="00C22AB2" w:rsidRPr="00DD5F82">
              <w:rPr>
                <w:sz w:val="20"/>
                <w:szCs w:val="20"/>
              </w:rPr>
              <w:t>онимать</w:t>
            </w:r>
            <w:proofErr w:type="spellEnd"/>
            <w:r w:rsidR="00C22AB2" w:rsidRPr="00DD5F82">
              <w:rPr>
                <w:sz w:val="20"/>
                <w:szCs w:val="20"/>
              </w:rPr>
              <w:t xml:space="preserve"> основное содержание произведений литературы/ фрагментов, содержащих знакомые лексические и грамматические единицы, определять тему;</w:t>
            </w:r>
          </w:p>
          <w:p w:rsidR="00C22AB2" w:rsidRPr="00DD5F82" w:rsidRDefault="00DD5F82" w:rsidP="00DD5F82">
            <w:pPr>
              <w:jc w:val="both"/>
              <w:rPr>
                <w:sz w:val="20"/>
                <w:szCs w:val="20"/>
              </w:rPr>
            </w:pPr>
            <w:r w:rsidRPr="00DD5F82">
              <w:rPr>
                <w:sz w:val="20"/>
                <w:szCs w:val="20"/>
              </w:rPr>
              <w:t>5.3.4.1</w:t>
            </w:r>
            <w:proofErr w:type="gramStart"/>
            <w:r w:rsidRPr="00DD5F82">
              <w:rPr>
                <w:sz w:val="20"/>
                <w:szCs w:val="20"/>
              </w:rPr>
              <w:t xml:space="preserve"> </w:t>
            </w:r>
            <w:r w:rsidRPr="00DD5F82">
              <w:rPr>
                <w:sz w:val="20"/>
                <w:szCs w:val="20"/>
                <w:lang w:val="kk-KZ"/>
              </w:rPr>
              <w:t>В</w:t>
            </w:r>
            <w:proofErr w:type="spellStart"/>
            <w:proofErr w:type="gramEnd"/>
            <w:r w:rsidR="00C22AB2" w:rsidRPr="00DD5F82">
              <w:rPr>
                <w:sz w:val="20"/>
                <w:szCs w:val="20"/>
              </w:rPr>
              <w:t>ладеть</w:t>
            </w:r>
            <w:proofErr w:type="spellEnd"/>
            <w:r w:rsidR="00C22AB2" w:rsidRPr="00DD5F82">
              <w:rPr>
                <w:sz w:val="20"/>
                <w:szCs w:val="20"/>
              </w:rPr>
              <w:t xml:space="preserve"> видами чтения (ознакомительное, комментированное), читать по ролям;</w:t>
            </w:r>
          </w:p>
          <w:p w:rsidR="00C22AB2" w:rsidRPr="00DD5F82" w:rsidRDefault="00DD5F82" w:rsidP="00DD5F82">
            <w:pPr>
              <w:jc w:val="both"/>
              <w:rPr>
                <w:sz w:val="20"/>
                <w:szCs w:val="20"/>
              </w:rPr>
            </w:pPr>
            <w:r w:rsidRPr="00DD5F82">
              <w:rPr>
                <w:sz w:val="20"/>
                <w:szCs w:val="20"/>
              </w:rPr>
              <w:t>5.4.5.1</w:t>
            </w:r>
            <w:proofErr w:type="gramStart"/>
            <w:r w:rsidRPr="00DD5F82">
              <w:rPr>
                <w:sz w:val="20"/>
                <w:szCs w:val="20"/>
              </w:rPr>
              <w:t xml:space="preserve"> </w:t>
            </w:r>
            <w:r w:rsidRPr="00DD5F82">
              <w:rPr>
                <w:sz w:val="20"/>
                <w:szCs w:val="20"/>
                <w:lang w:val="kk-KZ"/>
              </w:rPr>
              <w:t>П</w:t>
            </w:r>
            <w:proofErr w:type="spellStart"/>
            <w:proofErr w:type="gramEnd"/>
            <w:r w:rsidR="00C22AB2" w:rsidRPr="00DD5F82">
              <w:rPr>
                <w:sz w:val="20"/>
                <w:szCs w:val="20"/>
              </w:rPr>
              <w:t>исать</w:t>
            </w:r>
            <w:proofErr w:type="spellEnd"/>
            <w:r w:rsidR="00C22AB2" w:rsidRPr="00DD5F82">
              <w:rPr>
                <w:sz w:val="20"/>
                <w:szCs w:val="20"/>
              </w:rPr>
              <w:t xml:space="preserve"> сочинение (объем 60-80 слов) на заданную тему.</w:t>
            </w:r>
          </w:p>
        </w:tc>
      </w:tr>
      <w:tr w:rsidR="00C22AB2" w:rsidRPr="00DD5F82" w:rsidTr="00DD5F82">
        <w:tc>
          <w:tcPr>
            <w:tcW w:w="2252" w:type="dxa"/>
            <w:gridSpan w:val="2"/>
          </w:tcPr>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Учебные цели</w:t>
            </w:r>
          </w:p>
        </w:tc>
        <w:tc>
          <w:tcPr>
            <w:tcW w:w="9060" w:type="dxa"/>
            <w:gridSpan w:val="4"/>
          </w:tcPr>
          <w:p w:rsidR="00C22AB2" w:rsidRPr="00DD5F82" w:rsidRDefault="00C22AB2" w:rsidP="00DD5F82">
            <w:pPr>
              <w:rPr>
                <w:sz w:val="20"/>
                <w:szCs w:val="20"/>
              </w:rPr>
            </w:pPr>
            <w:r w:rsidRPr="00DD5F82">
              <w:rPr>
                <w:sz w:val="20"/>
                <w:szCs w:val="20"/>
              </w:rPr>
              <w:t>*учатся понимать основное содержание произведений, определять тему;</w:t>
            </w:r>
          </w:p>
          <w:p w:rsidR="00C22AB2" w:rsidRPr="00DD5F82" w:rsidRDefault="00C22AB2" w:rsidP="00DD5F82">
            <w:pPr>
              <w:rPr>
                <w:sz w:val="20"/>
                <w:szCs w:val="20"/>
              </w:rPr>
            </w:pPr>
            <w:r w:rsidRPr="00DD5F82">
              <w:rPr>
                <w:sz w:val="20"/>
                <w:szCs w:val="20"/>
              </w:rPr>
              <w:t>*формулировать вопросы по содержанию текста;</w:t>
            </w:r>
          </w:p>
          <w:p w:rsidR="00C22AB2" w:rsidRPr="00DD5F82" w:rsidRDefault="00C22AB2" w:rsidP="00DD5F82">
            <w:pPr>
              <w:rPr>
                <w:sz w:val="20"/>
                <w:szCs w:val="20"/>
              </w:rPr>
            </w:pPr>
            <w:r w:rsidRPr="00DD5F82">
              <w:rPr>
                <w:sz w:val="20"/>
                <w:szCs w:val="20"/>
              </w:rPr>
              <w:t>*учатся выделять в словах окончания;</w:t>
            </w:r>
          </w:p>
          <w:p w:rsidR="00C22AB2" w:rsidRPr="00DD5F82" w:rsidRDefault="00C22AB2" w:rsidP="00DD5F82">
            <w:pPr>
              <w:pBdr>
                <w:top w:val="nil"/>
                <w:left w:val="nil"/>
                <w:bottom w:val="nil"/>
                <w:right w:val="nil"/>
                <w:between w:val="nil"/>
              </w:pBdr>
              <w:tabs>
                <w:tab w:val="left" w:pos="6798"/>
              </w:tabs>
              <w:rPr>
                <w:color w:val="000000"/>
                <w:sz w:val="20"/>
                <w:szCs w:val="20"/>
              </w:rPr>
            </w:pPr>
            <w:r w:rsidRPr="00DD5F82">
              <w:rPr>
                <w:color w:val="000000"/>
                <w:sz w:val="20"/>
                <w:szCs w:val="20"/>
              </w:rPr>
              <w:t>*пишут сочинение на заданную тему.</w:t>
            </w:r>
          </w:p>
        </w:tc>
      </w:tr>
      <w:tr w:rsidR="00C22AB2" w:rsidRPr="00DD5F82" w:rsidTr="00DD5F82">
        <w:tc>
          <w:tcPr>
            <w:tcW w:w="11312" w:type="dxa"/>
            <w:gridSpan w:val="6"/>
          </w:tcPr>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План</w:t>
            </w:r>
          </w:p>
        </w:tc>
      </w:tr>
      <w:tr w:rsidR="00C22AB2" w:rsidRPr="00DD5F82" w:rsidTr="00DD5F82">
        <w:tc>
          <w:tcPr>
            <w:tcW w:w="1389" w:type="dxa"/>
          </w:tcPr>
          <w:p w:rsidR="00C22AB2" w:rsidRPr="00DD5F82" w:rsidRDefault="00DD5F82" w:rsidP="00DD5F82">
            <w:pPr>
              <w:pBdr>
                <w:top w:val="nil"/>
                <w:left w:val="nil"/>
                <w:bottom w:val="nil"/>
                <w:right w:val="nil"/>
                <w:between w:val="nil"/>
              </w:pBdr>
              <w:rPr>
                <w:b/>
                <w:color w:val="000000"/>
                <w:sz w:val="20"/>
                <w:szCs w:val="20"/>
              </w:rPr>
            </w:pPr>
            <w:r>
              <w:rPr>
                <w:b/>
                <w:color w:val="000000"/>
                <w:sz w:val="20"/>
                <w:szCs w:val="20"/>
              </w:rPr>
              <w:t>Этап урока/</w:t>
            </w:r>
            <w:r w:rsidR="00C22AB2" w:rsidRPr="00DD5F82">
              <w:rPr>
                <w:b/>
                <w:color w:val="000000"/>
                <w:sz w:val="20"/>
                <w:szCs w:val="20"/>
              </w:rPr>
              <w:t>время</w:t>
            </w:r>
          </w:p>
        </w:tc>
        <w:tc>
          <w:tcPr>
            <w:tcW w:w="3856" w:type="dxa"/>
            <w:gridSpan w:val="2"/>
          </w:tcPr>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Действия педагога</w:t>
            </w:r>
          </w:p>
        </w:tc>
        <w:tc>
          <w:tcPr>
            <w:tcW w:w="2240" w:type="dxa"/>
          </w:tcPr>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Действия ученика</w:t>
            </w:r>
          </w:p>
        </w:tc>
        <w:tc>
          <w:tcPr>
            <w:tcW w:w="1842" w:type="dxa"/>
          </w:tcPr>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Оценивание</w:t>
            </w:r>
          </w:p>
        </w:tc>
        <w:tc>
          <w:tcPr>
            <w:tcW w:w="1985" w:type="dxa"/>
          </w:tcPr>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Ресурсы</w:t>
            </w:r>
          </w:p>
        </w:tc>
      </w:tr>
      <w:tr w:rsidR="00C22AB2" w:rsidRPr="00DD5F82" w:rsidTr="00DD5F82">
        <w:tc>
          <w:tcPr>
            <w:tcW w:w="1389" w:type="dxa"/>
          </w:tcPr>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 xml:space="preserve">Начало урока </w:t>
            </w:r>
          </w:p>
          <w:p w:rsidR="00C22AB2" w:rsidRPr="00DD5F82" w:rsidRDefault="00DD5F82" w:rsidP="00DD5F82">
            <w:pPr>
              <w:pBdr>
                <w:top w:val="nil"/>
                <w:left w:val="nil"/>
                <w:bottom w:val="nil"/>
                <w:right w:val="nil"/>
                <w:between w:val="nil"/>
              </w:pBdr>
              <w:rPr>
                <w:b/>
                <w:color w:val="000000"/>
                <w:sz w:val="20"/>
                <w:szCs w:val="20"/>
                <w:lang w:val="kk-KZ"/>
              </w:rPr>
            </w:pPr>
            <w:r w:rsidRPr="00DD5F82">
              <w:rPr>
                <w:b/>
                <w:color w:val="000000"/>
                <w:sz w:val="20"/>
                <w:szCs w:val="20"/>
              </w:rPr>
              <w:t>5 мин</w:t>
            </w:r>
            <w:r w:rsidRPr="00DD5F82">
              <w:rPr>
                <w:b/>
                <w:color w:val="000000"/>
                <w:sz w:val="20"/>
                <w:szCs w:val="20"/>
                <w:lang w:val="kk-KZ"/>
              </w:rPr>
              <w:t>ут</w:t>
            </w:r>
          </w:p>
        </w:tc>
        <w:tc>
          <w:tcPr>
            <w:tcW w:w="3856" w:type="dxa"/>
            <w:gridSpan w:val="2"/>
          </w:tcPr>
          <w:p w:rsidR="00C22AB2" w:rsidRPr="00DD5F82" w:rsidRDefault="00C22AB2" w:rsidP="00DD5F82">
            <w:pPr>
              <w:rPr>
                <w:sz w:val="20"/>
                <w:szCs w:val="20"/>
                <w:lang w:val="kk-KZ"/>
              </w:rPr>
            </w:pPr>
            <w:r w:rsidRPr="00DD5F82">
              <w:rPr>
                <w:b/>
                <w:color w:val="000000"/>
                <w:sz w:val="20"/>
                <w:szCs w:val="20"/>
              </w:rPr>
              <w:t xml:space="preserve">Организационный момент. </w:t>
            </w:r>
            <w:r w:rsidRPr="00DD5F82">
              <w:rPr>
                <w:sz w:val="20"/>
                <w:szCs w:val="20"/>
                <w:lang w:val="kk-KZ"/>
              </w:rPr>
              <w:t>Учащиеся встают в два круга</w:t>
            </w:r>
            <w:r w:rsidRPr="00DD5F82">
              <w:rPr>
                <w:b/>
                <w:sz w:val="20"/>
                <w:szCs w:val="20"/>
                <w:lang w:val="kk-KZ"/>
              </w:rPr>
              <w:t xml:space="preserve">, </w:t>
            </w:r>
            <w:r w:rsidRPr="00DD5F82">
              <w:rPr>
                <w:sz w:val="20"/>
                <w:szCs w:val="20"/>
                <w:lang w:val="kk-KZ"/>
              </w:rPr>
              <w:t>внутренний и внешний , поворачиваются друг к другу лицом и здороваются «Здравствуй,  друг!» на русском, казахском и английском.</w:t>
            </w:r>
          </w:p>
          <w:p w:rsidR="00C22AB2" w:rsidRPr="00DD5F82" w:rsidRDefault="00C22AB2" w:rsidP="00DD5F82">
            <w:pPr>
              <w:rPr>
                <w:sz w:val="20"/>
                <w:szCs w:val="20"/>
                <w:lang w:val="kk-KZ"/>
              </w:rPr>
            </w:pPr>
            <w:r w:rsidRPr="00DD5F82">
              <w:rPr>
                <w:b/>
                <w:sz w:val="20"/>
                <w:szCs w:val="20"/>
                <w:lang w:val="kk-KZ"/>
              </w:rPr>
              <w:t>Деление на две группы по интересам.</w:t>
            </w:r>
            <w:r w:rsidRPr="00DD5F82">
              <w:rPr>
                <w:sz w:val="20"/>
                <w:szCs w:val="20"/>
                <w:lang w:val="kk-KZ"/>
              </w:rPr>
              <w:t xml:space="preserve"> Учащимся предлагаются листочки со словами:</w:t>
            </w:r>
          </w:p>
          <w:p w:rsidR="00C22AB2" w:rsidRPr="00DD5F82" w:rsidRDefault="00C22AB2" w:rsidP="00DD5F82">
            <w:pPr>
              <w:rPr>
                <w:sz w:val="20"/>
                <w:szCs w:val="20"/>
                <w:lang w:val="kk-KZ"/>
              </w:rPr>
            </w:pPr>
            <w:r w:rsidRPr="00DD5F82">
              <w:rPr>
                <w:sz w:val="20"/>
                <w:szCs w:val="20"/>
                <w:lang w:val="kk-KZ"/>
              </w:rPr>
              <w:t>1. Дружба</w:t>
            </w:r>
          </w:p>
          <w:p w:rsidR="00C22AB2" w:rsidRPr="00DD5F82" w:rsidRDefault="00C22AB2" w:rsidP="00DD5F82">
            <w:pPr>
              <w:rPr>
                <w:sz w:val="20"/>
                <w:szCs w:val="20"/>
                <w:lang w:val="kk-KZ"/>
              </w:rPr>
            </w:pPr>
            <w:r w:rsidRPr="00DD5F82">
              <w:rPr>
                <w:sz w:val="20"/>
                <w:szCs w:val="20"/>
                <w:lang w:val="kk-KZ"/>
              </w:rPr>
              <w:t>2. Верность</w:t>
            </w:r>
          </w:p>
          <w:p w:rsidR="00C22AB2" w:rsidRPr="00DD5F82" w:rsidRDefault="00C22AB2" w:rsidP="00DD5F82">
            <w:pPr>
              <w:rPr>
                <w:sz w:val="20"/>
                <w:szCs w:val="20"/>
                <w:lang w:val="kk-KZ"/>
              </w:rPr>
            </w:pPr>
            <w:r w:rsidRPr="00DD5F82">
              <w:rPr>
                <w:sz w:val="20"/>
                <w:szCs w:val="20"/>
                <w:lang w:val="kk-KZ"/>
              </w:rPr>
              <w:t>(учащиеся с одинаковыми словами объединяются в группы).</w:t>
            </w:r>
          </w:p>
          <w:p w:rsidR="00C22AB2" w:rsidRPr="00DD5F82" w:rsidRDefault="00C22AB2" w:rsidP="00DD5F82">
            <w:pPr>
              <w:rPr>
                <w:b/>
                <w:sz w:val="20"/>
                <w:szCs w:val="20"/>
                <w:lang w:val="kk-KZ"/>
              </w:rPr>
            </w:pPr>
            <w:r w:rsidRPr="00DD5F82">
              <w:rPr>
                <w:b/>
                <w:sz w:val="20"/>
                <w:szCs w:val="20"/>
                <w:lang w:val="kk-KZ"/>
              </w:rPr>
              <w:t>2.Знакомство с правилами работы в группе.</w:t>
            </w:r>
          </w:p>
          <w:p w:rsidR="00C22AB2" w:rsidRPr="00DD5F82" w:rsidRDefault="00C22AB2" w:rsidP="00DD5F82">
            <w:pPr>
              <w:rPr>
                <w:sz w:val="20"/>
                <w:szCs w:val="20"/>
                <w:lang w:val="kk-KZ"/>
              </w:rPr>
            </w:pPr>
            <w:r w:rsidRPr="00DD5F82">
              <w:rPr>
                <w:sz w:val="20"/>
                <w:szCs w:val="20"/>
                <w:lang w:val="kk-KZ"/>
              </w:rPr>
              <w:t xml:space="preserve">Правила групповой работы повторяют по слайду: </w:t>
            </w:r>
          </w:p>
          <w:p w:rsidR="00C22AB2" w:rsidRPr="00DD5F82" w:rsidRDefault="00C22AB2" w:rsidP="00DD5F82">
            <w:pPr>
              <w:pStyle w:val="a3"/>
              <w:widowControl/>
              <w:numPr>
                <w:ilvl w:val="0"/>
                <w:numId w:val="2"/>
              </w:numPr>
              <w:autoSpaceDE/>
              <w:autoSpaceDN/>
              <w:ind w:left="0"/>
              <w:rPr>
                <w:sz w:val="20"/>
                <w:szCs w:val="20"/>
                <w:lang w:val="kk-KZ"/>
              </w:rPr>
            </w:pPr>
            <w:r w:rsidRPr="00DD5F82">
              <w:rPr>
                <w:sz w:val="20"/>
                <w:szCs w:val="20"/>
                <w:lang w:val="kk-KZ"/>
              </w:rPr>
              <w:t>Соблюдать тишину</w:t>
            </w:r>
          </w:p>
          <w:p w:rsidR="00C22AB2" w:rsidRPr="00DD5F82" w:rsidRDefault="00C22AB2" w:rsidP="00DD5F82">
            <w:pPr>
              <w:pStyle w:val="a3"/>
              <w:widowControl/>
              <w:numPr>
                <w:ilvl w:val="0"/>
                <w:numId w:val="2"/>
              </w:numPr>
              <w:autoSpaceDE/>
              <w:autoSpaceDN/>
              <w:ind w:left="0"/>
              <w:rPr>
                <w:sz w:val="20"/>
                <w:szCs w:val="20"/>
                <w:lang w:val="kk-KZ"/>
              </w:rPr>
            </w:pPr>
            <w:r w:rsidRPr="00DD5F82">
              <w:rPr>
                <w:sz w:val="20"/>
                <w:szCs w:val="20"/>
                <w:lang w:val="kk-KZ"/>
              </w:rPr>
              <w:t>Работать сообща</w:t>
            </w:r>
          </w:p>
          <w:p w:rsidR="00C22AB2" w:rsidRPr="00DD5F82" w:rsidRDefault="00C22AB2" w:rsidP="00DD5F82">
            <w:pPr>
              <w:pStyle w:val="a3"/>
              <w:widowControl/>
              <w:numPr>
                <w:ilvl w:val="0"/>
                <w:numId w:val="2"/>
              </w:numPr>
              <w:autoSpaceDE/>
              <w:autoSpaceDN/>
              <w:ind w:left="0"/>
              <w:rPr>
                <w:sz w:val="20"/>
                <w:szCs w:val="20"/>
                <w:lang w:val="kk-KZ"/>
              </w:rPr>
            </w:pPr>
            <w:r w:rsidRPr="00DD5F82">
              <w:rPr>
                <w:sz w:val="20"/>
                <w:szCs w:val="20"/>
                <w:lang w:val="kk-KZ"/>
              </w:rPr>
              <w:t>Уметь слушать и слышать других</w:t>
            </w:r>
          </w:p>
          <w:p w:rsidR="00C22AB2" w:rsidRPr="00DD5F82" w:rsidRDefault="00C22AB2" w:rsidP="00DD5F82">
            <w:pPr>
              <w:pStyle w:val="a3"/>
              <w:widowControl/>
              <w:numPr>
                <w:ilvl w:val="0"/>
                <w:numId w:val="2"/>
              </w:numPr>
              <w:autoSpaceDE/>
              <w:autoSpaceDN/>
              <w:ind w:left="0"/>
              <w:rPr>
                <w:sz w:val="20"/>
                <w:szCs w:val="20"/>
                <w:lang w:val="kk-KZ"/>
              </w:rPr>
            </w:pPr>
            <w:r w:rsidRPr="00DD5F82">
              <w:rPr>
                <w:sz w:val="20"/>
                <w:szCs w:val="20"/>
                <w:lang w:val="kk-KZ"/>
              </w:rPr>
              <w:t>Правило «Стоп»</w:t>
            </w:r>
          </w:p>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Раздаю оценочные листочки</w:t>
            </w:r>
          </w:p>
          <w:p w:rsidR="00C22AB2" w:rsidRPr="00DD5F82" w:rsidRDefault="00C22AB2" w:rsidP="00DD5F82">
            <w:pPr>
              <w:rPr>
                <w:sz w:val="20"/>
                <w:szCs w:val="20"/>
                <w:lang w:val="kk-KZ"/>
              </w:rPr>
            </w:pPr>
            <w:r w:rsidRPr="00DD5F82">
              <w:rPr>
                <w:b/>
                <w:color w:val="000000"/>
                <w:sz w:val="20"/>
                <w:szCs w:val="20"/>
              </w:rPr>
              <w:t>Актуализация знаний.</w:t>
            </w:r>
            <w:r w:rsidRPr="00DD5F82">
              <w:rPr>
                <w:b/>
                <w:sz w:val="20"/>
                <w:szCs w:val="20"/>
                <w:lang w:val="kk-KZ"/>
              </w:rPr>
              <w:t xml:space="preserve"> Стратегия «Конверт с вопросами». </w:t>
            </w:r>
            <w:r w:rsidRPr="00DD5F82">
              <w:rPr>
                <w:sz w:val="20"/>
                <w:szCs w:val="20"/>
                <w:lang w:val="kk-KZ"/>
              </w:rPr>
              <w:t xml:space="preserve"> </w:t>
            </w:r>
          </w:p>
          <w:p w:rsidR="00C22AB2" w:rsidRPr="00DD5F82" w:rsidRDefault="00C22AB2" w:rsidP="00DD5F82">
            <w:pPr>
              <w:rPr>
                <w:color w:val="C00000"/>
                <w:sz w:val="20"/>
                <w:szCs w:val="20"/>
                <w:lang w:val="kk-KZ"/>
              </w:rPr>
            </w:pPr>
            <w:r w:rsidRPr="00DD5F82">
              <w:rPr>
                <w:sz w:val="20"/>
                <w:szCs w:val="20"/>
                <w:lang w:val="kk-KZ"/>
              </w:rPr>
              <w:t>Из конверта учащимися вытягивается карточка с вопросами, на который  дается полный ответ.</w:t>
            </w:r>
          </w:p>
          <w:p w:rsidR="00C22AB2" w:rsidRPr="00DD5F82" w:rsidRDefault="00C22AB2" w:rsidP="00DD5F82">
            <w:pPr>
              <w:rPr>
                <w:sz w:val="20"/>
                <w:szCs w:val="20"/>
                <w:lang w:val="kk-KZ"/>
              </w:rPr>
            </w:pPr>
            <w:r w:rsidRPr="00DD5F82">
              <w:rPr>
                <w:sz w:val="20"/>
                <w:szCs w:val="20"/>
                <w:lang w:val="kk-KZ"/>
              </w:rPr>
              <w:t>Вопросы:</w:t>
            </w:r>
          </w:p>
          <w:p w:rsidR="00C22AB2" w:rsidRPr="00DD5F82" w:rsidRDefault="00C22AB2" w:rsidP="00DD5F82">
            <w:pPr>
              <w:widowControl/>
              <w:autoSpaceDE/>
              <w:autoSpaceDN/>
              <w:rPr>
                <w:sz w:val="20"/>
                <w:szCs w:val="20"/>
                <w:lang w:val="kk-KZ"/>
              </w:rPr>
            </w:pPr>
            <w:r w:rsidRPr="00DD5F82">
              <w:rPr>
                <w:sz w:val="20"/>
                <w:szCs w:val="20"/>
                <w:lang w:val="kk-KZ"/>
              </w:rPr>
              <w:t>Что мы называем повествованием?</w:t>
            </w:r>
          </w:p>
          <w:p w:rsidR="00C22AB2" w:rsidRPr="00DD5F82" w:rsidRDefault="00C22AB2" w:rsidP="00DD5F82">
            <w:pPr>
              <w:widowControl/>
              <w:autoSpaceDE/>
              <w:autoSpaceDN/>
              <w:rPr>
                <w:sz w:val="20"/>
                <w:szCs w:val="20"/>
                <w:lang w:val="kk-KZ"/>
              </w:rPr>
            </w:pPr>
            <w:r w:rsidRPr="00DD5F82">
              <w:rPr>
                <w:sz w:val="20"/>
                <w:szCs w:val="20"/>
                <w:lang w:val="kk-KZ"/>
              </w:rPr>
              <w:t>Какие слова и выражения часто используются в повествовании? Описание – это</w:t>
            </w:r>
          </w:p>
          <w:p w:rsidR="00C22AB2" w:rsidRPr="00DD5F82" w:rsidRDefault="00C22AB2" w:rsidP="00DD5F82">
            <w:pPr>
              <w:widowControl/>
              <w:autoSpaceDE/>
              <w:autoSpaceDN/>
              <w:rPr>
                <w:sz w:val="20"/>
                <w:szCs w:val="20"/>
                <w:lang w:val="kk-KZ"/>
              </w:rPr>
            </w:pPr>
            <w:bookmarkStart w:id="1" w:name="_Hlk119262065"/>
            <w:r w:rsidRPr="00DD5F82">
              <w:rPr>
                <w:sz w:val="20"/>
                <w:szCs w:val="20"/>
                <w:lang w:val="kk-KZ"/>
              </w:rPr>
              <w:t xml:space="preserve">Что такое портрет? (Какой текст мы называем рассуждением? Из скольких частей состоит текст- рассуждение? </w:t>
            </w:r>
          </w:p>
          <w:p w:rsidR="00C22AB2" w:rsidRPr="00DD5F82" w:rsidRDefault="00C22AB2" w:rsidP="00DD5F82">
            <w:pPr>
              <w:widowControl/>
              <w:autoSpaceDE/>
              <w:autoSpaceDN/>
              <w:rPr>
                <w:sz w:val="20"/>
                <w:szCs w:val="20"/>
                <w:lang w:val="kk-KZ"/>
              </w:rPr>
            </w:pPr>
            <w:r w:rsidRPr="00DD5F82">
              <w:rPr>
                <w:iCs/>
                <w:sz w:val="20"/>
                <w:szCs w:val="20"/>
                <w:lang w:val="kk-KZ"/>
              </w:rPr>
              <w:t>Что такое морфемы?</w:t>
            </w:r>
          </w:p>
          <w:p w:rsidR="00C22AB2" w:rsidRPr="00DD5F82" w:rsidRDefault="00C22AB2" w:rsidP="00DD5F82">
            <w:pPr>
              <w:widowControl/>
              <w:autoSpaceDE/>
              <w:autoSpaceDN/>
              <w:rPr>
                <w:iCs/>
                <w:sz w:val="20"/>
                <w:szCs w:val="20"/>
                <w:lang w:val="kk-KZ"/>
              </w:rPr>
            </w:pPr>
            <w:r w:rsidRPr="00DD5F82">
              <w:rPr>
                <w:iCs/>
                <w:sz w:val="20"/>
                <w:szCs w:val="20"/>
                <w:lang w:val="kk-KZ"/>
              </w:rPr>
              <w:t>Что такое корень?</w:t>
            </w:r>
          </w:p>
          <w:p w:rsidR="00C22AB2" w:rsidRPr="00DD5F82" w:rsidRDefault="00C22AB2" w:rsidP="00DD5F82">
            <w:pPr>
              <w:rPr>
                <w:sz w:val="20"/>
                <w:szCs w:val="20"/>
                <w:lang w:val="kk-KZ"/>
              </w:rPr>
            </w:pPr>
            <w:r w:rsidRPr="00DD5F82">
              <w:rPr>
                <w:color w:val="000000" w:themeColor="text1"/>
                <w:kern w:val="24"/>
                <w:sz w:val="20"/>
                <w:szCs w:val="20"/>
                <w:lang w:val="kk-KZ"/>
              </w:rPr>
              <w:t>Что такое окончание?</w:t>
            </w:r>
          </w:p>
          <w:p w:rsidR="00C22AB2" w:rsidRPr="00DD5F82" w:rsidRDefault="00C22AB2" w:rsidP="00DD5F82">
            <w:pPr>
              <w:widowControl/>
              <w:autoSpaceDE/>
              <w:autoSpaceDN/>
              <w:rPr>
                <w:iCs/>
                <w:sz w:val="20"/>
                <w:szCs w:val="20"/>
                <w:lang w:val="kk-KZ"/>
              </w:rPr>
            </w:pPr>
            <w:r w:rsidRPr="00DD5F82">
              <w:rPr>
                <w:iCs/>
                <w:sz w:val="20"/>
                <w:szCs w:val="20"/>
                <w:lang w:val="kk-KZ"/>
              </w:rPr>
              <w:lastRenderedPageBreak/>
              <w:t>Однокоренные слова- это...</w:t>
            </w:r>
          </w:p>
          <w:p w:rsidR="00C22AB2" w:rsidRPr="00DD5F82" w:rsidRDefault="00C22AB2" w:rsidP="00DD5F82">
            <w:pPr>
              <w:rPr>
                <w:iCs/>
                <w:sz w:val="20"/>
                <w:szCs w:val="20"/>
                <w:lang w:val="kk-KZ"/>
              </w:rPr>
            </w:pPr>
            <w:r w:rsidRPr="00DD5F82">
              <w:rPr>
                <w:iCs/>
                <w:sz w:val="20"/>
                <w:szCs w:val="20"/>
                <w:lang w:val="kk-KZ"/>
              </w:rPr>
              <w:t>Форма одного и того же слова-это...</w:t>
            </w:r>
          </w:p>
          <w:bookmarkEnd w:id="1"/>
          <w:p w:rsidR="00C22AB2" w:rsidRPr="00DD5F82" w:rsidRDefault="00C22AB2" w:rsidP="00DD5F82">
            <w:pPr>
              <w:rPr>
                <w:b/>
                <w:bCs/>
                <w:iCs/>
                <w:sz w:val="20"/>
                <w:szCs w:val="20"/>
                <w:lang w:val="kk-KZ"/>
              </w:rPr>
            </w:pPr>
            <w:r w:rsidRPr="00DD5F82">
              <w:rPr>
                <w:b/>
                <w:sz w:val="20"/>
                <w:szCs w:val="20"/>
                <w:lang w:val="kk-KZ"/>
              </w:rPr>
              <w:t xml:space="preserve">Обратная связь ФО </w:t>
            </w:r>
            <w:r w:rsidRPr="00DD5F82">
              <w:rPr>
                <w:sz w:val="20"/>
                <w:szCs w:val="20"/>
                <w:lang w:val="kk-KZ"/>
              </w:rPr>
              <w:t xml:space="preserve">(оценщик фиксирует в оценочном листе ответы учащихся)  </w:t>
            </w:r>
          </w:p>
          <w:p w:rsidR="00C22AB2" w:rsidRPr="00DD5F82" w:rsidRDefault="00C22AB2" w:rsidP="00DD5F82">
            <w:pPr>
              <w:rPr>
                <w:b/>
                <w:bCs/>
                <w:iCs/>
                <w:sz w:val="20"/>
                <w:szCs w:val="20"/>
                <w:lang w:val="kk-KZ"/>
              </w:rPr>
            </w:pPr>
            <w:r w:rsidRPr="00DD5F82">
              <w:rPr>
                <w:b/>
                <w:bCs/>
                <w:iCs/>
                <w:sz w:val="20"/>
                <w:szCs w:val="20"/>
                <w:lang w:val="kk-KZ"/>
              </w:rPr>
              <w:t>Отрывок из мультфильма</w:t>
            </w:r>
          </w:p>
          <w:p w:rsidR="00C22AB2" w:rsidRPr="00DD5F82" w:rsidRDefault="00C22AB2" w:rsidP="00DD5F82">
            <w:pPr>
              <w:rPr>
                <w:iCs/>
                <w:sz w:val="20"/>
                <w:szCs w:val="20"/>
                <w:lang w:val="kk-KZ"/>
              </w:rPr>
            </w:pPr>
            <w:r w:rsidRPr="00DD5F82">
              <w:rPr>
                <w:iCs/>
                <w:sz w:val="20"/>
                <w:szCs w:val="20"/>
                <w:lang w:val="kk-KZ"/>
              </w:rPr>
              <w:t>-Ребята, вспомните из какого мультфильма был показан фрагмент?</w:t>
            </w:r>
          </w:p>
          <w:p w:rsidR="00C22AB2" w:rsidRPr="00DD5F82" w:rsidRDefault="00C22AB2" w:rsidP="00DD5F82">
            <w:pPr>
              <w:rPr>
                <w:sz w:val="20"/>
                <w:szCs w:val="20"/>
                <w:lang w:val="kk-KZ"/>
              </w:rPr>
            </w:pPr>
            <w:r w:rsidRPr="00DD5F82">
              <w:rPr>
                <w:sz w:val="20"/>
                <w:szCs w:val="20"/>
                <w:lang w:val="kk-KZ"/>
              </w:rPr>
              <w:t>(«Бременские музыканты»)</w:t>
            </w:r>
          </w:p>
          <w:p w:rsidR="00C22AB2" w:rsidRPr="00DD5F82" w:rsidRDefault="00C22AB2" w:rsidP="00DD5F82">
            <w:pPr>
              <w:rPr>
                <w:iCs/>
                <w:sz w:val="20"/>
                <w:szCs w:val="20"/>
                <w:lang w:val="kk-KZ"/>
              </w:rPr>
            </w:pPr>
            <w:r w:rsidRPr="00DD5F82">
              <w:rPr>
                <w:iCs/>
                <w:sz w:val="20"/>
                <w:szCs w:val="20"/>
                <w:lang w:val="kk-KZ"/>
              </w:rPr>
              <w:t>-Что вы знаете о них? Что их связывает?</w:t>
            </w:r>
          </w:p>
          <w:p w:rsidR="00C22AB2" w:rsidRPr="00DD5F82" w:rsidRDefault="00C22AB2" w:rsidP="00DD5F82">
            <w:pPr>
              <w:jc w:val="both"/>
              <w:rPr>
                <w:sz w:val="20"/>
                <w:szCs w:val="20"/>
              </w:rPr>
            </w:pPr>
            <w:r w:rsidRPr="00DD5F82">
              <w:rPr>
                <w:sz w:val="20"/>
                <w:szCs w:val="20"/>
                <w:lang w:val="kk-KZ"/>
              </w:rPr>
              <w:t>(Их связывает дружба, хорошие отношения)</w:t>
            </w:r>
            <w:r w:rsidRPr="00DD5F82">
              <w:rPr>
                <w:sz w:val="20"/>
                <w:szCs w:val="20"/>
              </w:rPr>
              <w:t xml:space="preserve"> Прочитайте четверостишие. О чём в нём говорится? Как вы думаете, почему нельзя стоять «в стороне равнодушно, когда у кого-то беда»? Что такое настоящая дружба?</w:t>
            </w:r>
          </w:p>
          <w:p w:rsidR="00C22AB2" w:rsidRPr="00DD5F82" w:rsidRDefault="00C22AB2" w:rsidP="00DD5F82">
            <w:pPr>
              <w:rPr>
                <w:b/>
                <w:bCs/>
                <w:iCs/>
                <w:sz w:val="20"/>
                <w:szCs w:val="20"/>
                <w:lang w:val="kk-KZ"/>
              </w:rPr>
            </w:pPr>
            <w:r w:rsidRPr="00DD5F82">
              <w:rPr>
                <w:b/>
                <w:bCs/>
                <w:iCs/>
                <w:sz w:val="20"/>
                <w:szCs w:val="20"/>
                <w:lang w:val="kk-KZ"/>
              </w:rPr>
              <w:t>Выявление темы урока.</w:t>
            </w:r>
          </w:p>
          <w:p w:rsidR="00C22AB2" w:rsidRPr="00DD5F82" w:rsidRDefault="00C22AB2" w:rsidP="00DD5F82">
            <w:pPr>
              <w:rPr>
                <w:iCs/>
                <w:sz w:val="20"/>
                <w:szCs w:val="20"/>
                <w:lang w:val="kk-KZ"/>
              </w:rPr>
            </w:pPr>
            <w:r w:rsidRPr="00DD5F82">
              <w:rPr>
                <w:iCs/>
                <w:sz w:val="20"/>
                <w:szCs w:val="20"/>
                <w:lang w:val="kk-KZ"/>
              </w:rPr>
              <w:t>-Ребята, как вы думаете,о каком человеческом отношении мы с вами сегодня будем говорить?( о дружбе)</w:t>
            </w:r>
          </w:p>
          <w:p w:rsidR="00C22AB2" w:rsidRPr="00DD5F82" w:rsidRDefault="00C22AB2" w:rsidP="00DD5F82">
            <w:pPr>
              <w:rPr>
                <w:iCs/>
                <w:sz w:val="20"/>
                <w:szCs w:val="20"/>
                <w:lang w:val="kk-KZ"/>
              </w:rPr>
            </w:pPr>
            <w:r w:rsidRPr="00DD5F82">
              <w:rPr>
                <w:iCs/>
                <w:sz w:val="20"/>
                <w:szCs w:val="20"/>
                <w:lang w:val="kk-KZ"/>
              </w:rPr>
              <w:t>-Что это за качество? (это мир, это дар...) Это все хорошие качества. И сегодня мы будем говорить о дружбе и тема нашего урока «Учимся дружить»</w:t>
            </w:r>
          </w:p>
        </w:tc>
        <w:tc>
          <w:tcPr>
            <w:tcW w:w="2240" w:type="dxa"/>
          </w:tcPr>
          <w:p w:rsidR="00C22AB2" w:rsidRPr="00DD5F82" w:rsidRDefault="00C22AB2" w:rsidP="00DD5F82">
            <w:pPr>
              <w:pBdr>
                <w:top w:val="nil"/>
                <w:left w:val="nil"/>
                <w:bottom w:val="nil"/>
                <w:right w:val="nil"/>
                <w:between w:val="nil"/>
              </w:pBdr>
              <w:rPr>
                <w:color w:val="000000"/>
                <w:sz w:val="20"/>
                <w:szCs w:val="20"/>
              </w:rPr>
            </w:pPr>
            <w:r w:rsidRPr="00DD5F82">
              <w:rPr>
                <w:color w:val="000000"/>
                <w:sz w:val="20"/>
                <w:szCs w:val="20"/>
              </w:rPr>
              <w:lastRenderedPageBreak/>
              <w:t>Здороваются друг с другом на трех языках</w:t>
            </w:r>
          </w:p>
          <w:p w:rsidR="00C22AB2" w:rsidRPr="00DD5F82" w:rsidRDefault="00C22AB2" w:rsidP="00DD5F82">
            <w:pPr>
              <w:pBdr>
                <w:top w:val="nil"/>
                <w:left w:val="nil"/>
                <w:bottom w:val="nil"/>
                <w:right w:val="nil"/>
                <w:between w:val="nil"/>
              </w:pBdr>
              <w:rPr>
                <w:color w:val="000000"/>
                <w:sz w:val="20"/>
                <w:szCs w:val="20"/>
              </w:rPr>
            </w:pPr>
          </w:p>
          <w:p w:rsidR="00C22AB2" w:rsidRPr="00DD5F82" w:rsidRDefault="00C22AB2" w:rsidP="00DD5F82">
            <w:pPr>
              <w:pBdr>
                <w:top w:val="nil"/>
                <w:left w:val="nil"/>
                <w:bottom w:val="nil"/>
                <w:right w:val="nil"/>
                <w:between w:val="nil"/>
              </w:pBdr>
              <w:rPr>
                <w:color w:val="000000"/>
                <w:sz w:val="20"/>
                <w:szCs w:val="20"/>
              </w:rPr>
            </w:pPr>
          </w:p>
          <w:p w:rsidR="00C22AB2" w:rsidRPr="00DD5F82" w:rsidRDefault="00C22AB2" w:rsidP="00DD5F82">
            <w:pPr>
              <w:pBdr>
                <w:top w:val="nil"/>
                <w:left w:val="nil"/>
                <w:bottom w:val="nil"/>
                <w:right w:val="nil"/>
                <w:between w:val="nil"/>
              </w:pBdr>
              <w:rPr>
                <w:color w:val="000000"/>
                <w:sz w:val="20"/>
                <w:szCs w:val="20"/>
              </w:rPr>
            </w:pPr>
          </w:p>
          <w:p w:rsidR="00C22AB2" w:rsidRPr="00DD5F82" w:rsidRDefault="00C22AB2" w:rsidP="00DD5F82">
            <w:pPr>
              <w:pBdr>
                <w:top w:val="nil"/>
                <w:left w:val="nil"/>
                <w:bottom w:val="nil"/>
                <w:right w:val="nil"/>
                <w:between w:val="nil"/>
              </w:pBdr>
              <w:rPr>
                <w:color w:val="000000"/>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r w:rsidRPr="00DD5F82">
              <w:rPr>
                <w:sz w:val="20"/>
                <w:szCs w:val="20"/>
              </w:rPr>
              <w:t>Делятся на группы</w:t>
            </w: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r w:rsidRPr="00DD5F82">
              <w:rPr>
                <w:sz w:val="20"/>
                <w:szCs w:val="20"/>
              </w:rPr>
              <w:t>Отвечают на вопросы в конвертах</w:t>
            </w: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r w:rsidRPr="00DD5F82">
              <w:rPr>
                <w:sz w:val="20"/>
                <w:szCs w:val="20"/>
              </w:rPr>
              <w:t>Определяют тему урока</w:t>
            </w:r>
          </w:p>
        </w:tc>
        <w:tc>
          <w:tcPr>
            <w:tcW w:w="1842" w:type="dxa"/>
          </w:tcPr>
          <w:p w:rsidR="00C22AB2" w:rsidRPr="00DD5F82" w:rsidRDefault="00C22AB2" w:rsidP="00DD5F82">
            <w:pPr>
              <w:widowControl/>
              <w:pBdr>
                <w:top w:val="nil"/>
                <w:left w:val="nil"/>
                <w:bottom w:val="nil"/>
                <w:right w:val="nil"/>
                <w:between w:val="nil"/>
              </w:pBdr>
              <w:shd w:val="clear" w:color="auto" w:fill="FFFFFF"/>
              <w:rPr>
                <w:color w:val="000000"/>
                <w:sz w:val="20"/>
                <w:szCs w:val="20"/>
              </w:rPr>
            </w:pPr>
            <w:r w:rsidRPr="00DD5F82">
              <w:rPr>
                <w:sz w:val="20"/>
                <w:szCs w:val="20"/>
                <w:lang w:val="kk-KZ"/>
              </w:rPr>
              <w:lastRenderedPageBreak/>
              <w:t xml:space="preserve">Выдаются  </w:t>
            </w:r>
            <w:r w:rsidRPr="00DD5F82">
              <w:rPr>
                <w:b/>
                <w:sz w:val="20"/>
                <w:szCs w:val="20"/>
                <w:lang w:val="kk-KZ"/>
              </w:rPr>
              <w:t>листы оценивания.</w:t>
            </w:r>
            <w:r w:rsidRPr="00DD5F82">
              <w:rPr>
                <w:sz w:val="20"/>
                <w:szCs w:val="20"/>
                <w:lang w:val="kk-KZ"/>
              </w:rPr>
              <w:t xml:space="preserve"> Оценщикам предлагается фиксировать </w:t>
            </w:r>
            <w:r w:rsidRPr="00DD5F82">
              <w:rPr>
                <w:sz w:val="20"/>
                <w:szCs w:val="20"/>
              </w:rPr>
              <w:t>плюсиками</w:t>
            </w:r>
            <w:r w:rsidRPr="00DD5F82">
              <w:rPr>
                <w:sz w:val="20"/>
                <w:szCs w:val="20"/>
                <w:lang w:val="kk-KZ"/>
              </w:rPr>
              <w:t xml:space="preserve"> действия учащихся своей группы.</w:t>
            </w:r>
          </w:p>
          <w:p w:rsidR="00C22AB2" w:rsidRPr="00DD5F82" w:rsidRDefault="00C22AB2" w:rsidP="00DD5F82">
            <w:pPr>
              <w:widowControl/>
              <w:pBdr>
                <w:top w:val="nil"/>
                <w:left w:val="nil"/>
                <w:bottom w:val="nil"/>
                <w:right w:val="nil"/>
                <w:between w:val="nil"/>
              </w:pBdr>
              <w:shd w:val="clear" w:color="auto" w:fill="FFFFFF"/>
              <w:rPr>
                <w:color w:val="000000"/>
                <w:sz w:val="20"/>
                <w:szCs w:val="20"/>
              </w:rPr>
            </w:pPr>
          </w:p>
          <w:p w:rsidR="00C22AB2" w:rsidRPr="00DD5F82" w:rsidRDefault="00C22AB2" w:rsidP="00DD5F82">
            <w:pPr>
              <w:rPr>
                <w:b/>
                <w:bCs/>
                <w:iCs/>
                <w:sz w:val="20"/>
                <w:szCs w:val="20"/>
                <w:lang w:val="kk-KZ"/>
              </w:rPr>
            </w:pPr>
            <w:r w:rsidRPr="00DD5F82">
              <w:rPr>
                <w:b/>
                <w:sz w:val="20"/>
                <w:szCs w:val="20"/>
                <w:lang w:val="kk-KZ"/>
              </w:rPr>
              <w:t xml:space="preserve">Обратная связь ФО </w:t>
            </w:r>
            <w:r w:rsidRPr="00DD5F82">
              <w:rPr>
                <w:sz w:val="20"/>
                <w:szCs w:val="20"/>
                <w:lang w:val="kk-KZ"/>
              </w:rPr>
              <w:t xml:space="preserve">(оценщик фиксирует в оценочном листе ответы учащихся)  </w:t>
            </w:r>
          </w:p>
          <w:p w:rsidR="00C22AB2" w:rsidRPr="00DD5F82" w:rsidRDefault="00C22AB2" w:rsidP="00DD5F82">
            <w:pPr>
              <w:rPr>
                <w:b/>
                <w:bCs/>
                <w:iCs/>
                <w:sz w:val="20"/>
                <w:szCs w:val="20"/>
                <w:lang w:val="kk-KZ"/>
              </w:rPr>
            </w:pPr>
          </w:p>
          <w:p w:rsidR="00C22AB2" w:rsidRPr="00DD5F82" w:rsidRDefault="00C22AB2" w:rsidP="00DD5F82">
            <w:pPr>
              <w:rPr>
                <w:b/>
                <w:bCs/>
                <w:iCs/>
                <w:sz w:val="20"/>
                <w:szCs w:val="20"/>
                <w:lang w:val="kk-KZ"/>
              </w:rPr>
            </w:pPr>
          </w:p>
          <w:p w:rsidR="00C22AB2" w:rsidRPr="00DD5F82" w:rsidRDefault="00C22AB2" w:rsidP="00DD5F82">
            <w:pPr>
              <w:rPr>
                <w:b/>
                <w:bCs/>
                <w:iCs/>
                <w:sz w:val="20"/>
                <w:szCs w:val="20"/>
                <w:lang w:val="kk-KZ"/>
              </w:rPr>
            </w:pPr>
            <w:r w:rsidRPr="00DD5F82">
              <w:rPr>
                <w:b/>
                <w:noProof/>
                <w:color w:val="17365D"/>
                <w:sz w:val="20"/>
                <w:szCs w:val="20"/>
                <w:lang w:bidi="ar-SA"/>
              </w:rPr>
              <w:drawing>
                <wp:inline distT="0" distB="0" distL="0" distR="0" wp14:anchorId="5691C2A7" wp14:editId="30E5728F">
                  <wp:extent cx="523875" cy="433834"/>
                  <wp:effectExtent l="0" t="0" r="0" b="0"/>
                  <wp:docPr id="2" name="image12.jpg" descr="Описание: Картинки по запросу смайлики картинки для детей"/>
                  <wp:cNvGraphicFramePr/>
                  <a:graphic xmlns:a="http://schemas.openxmlformats.org/drawingml/2006/main">
                    <a:graphicData uri="http://schemas.openxmlformats.org/drawingml/2006/picture">
                      <pic:pic xmlns:pic="http://schemas.openxmlformats.org/drawingml/2006/picture">
                        <pic:nvPicPr>
                          <pic:cNvPr id="0" name="image12.jpg" descr="Описание: Картинки по запросу смайлики картинки для детей"/>
                          <pic:cNvPicPr preferRelativeResize="0"/>
                        </pic:nvPicPr>
                        <pic:blipFill>
                          <a:blip r:embed="rId7"/>
                          <a:srcRect/>
                          <a:stretch>
                            <a:fillRect/>
                          </a:stretch>
                        </pic:blipFill>
                        <pic:spPr>
                          <a:xfrm>
                            <a:off x="0" y="0"/>
                            <a:ext cx="523875" cy="433834"/>
                          </a:xfrm>
                          <a:prstGeom prst="rect">
                            <a:avLst/>
                          </a:prstGeom>
                          <a:ln/>
                        </pic:spPr>
                      </pic:pic>
                    </a:graphicData>
                  </a:graphic>
                </wp:inline>
              </w:drawing>
            </w:r>
          </w:p>
          <w:p w:rsidR="00C22AB2" w:rsidRPr="00DD5F82" w:rsidRDefault="00C22AB2" w:rsidP="00DD5F82">
            <w:pPr>
              <w:rPr>
                <w:b/>
                <w:bCs/>
                <w:iCs/>
                <w:sz w:val="20"/>
                <w:szCs w:val="20"/>
                <w:lang w:val="kk-KZ"/>
              </w:rPr>
            </w:pPr>
          </w:p>
          <w:p w:rsidR="00C22AB2" w:rsidRPr="00DD5F82" w:rsidRDefault="00C22AB2" w:rsidP="00DD5F82">
            <w:pPr>
              <w:rPr>
                <w:b/>
                <w:bCs/>
                <w:iCs/>
                <w:sz w:val="20"/>
                <w:szCs w:val="20"/>
                <w:lang w:val="kk-KZ"/>
              </w:rPr>
            </w:pPr>
          </w:p>
          <w:p w:rsidR="00C22AB2" w:rsidRPr="00DD5F82" w:rsidRDefault="00C22AB2" w:rsidP="00DD5F82">
            <w:pPr>
              <w:rPr>
                <w:b/>
                <w:bCs/>
                <w:iCs/>
                <w:sz w:val="20"/>
                <w:szCs w:val="20"/>
                <w:lang w:val="kk-KZ"/>
              </w:rPr>
            </w:pPr>
          </w:p>
          <w:p w:rsidR="00C22AB2" w:rsidRPr="00DD5F82" w:rsidRDefault="00C22AB2" w:rsidP="00DD5F82">
            <w:pPr>
              <w:rPr>
                <w:b/>
                <w:bCs/>
                <w:iCs/>
                <w:sz w:val="20"/>
                <w:szCs w:val="20"/>
                <w:lang w:val="kk-KZ"/>
              </w:rPr>
            </w:pPr>
          </w:p>
          <w:p w:rsidR="00C22AB2" w:rsidRPr="00DD5F82" w:rsidRDefault="00C22AB2" w:rsidP="00DD5F82">
            <w:pPr>
              <w:rPr>
                <w:b/>
                <w:bCs/>
                <w:iCs/>
                <w:sz w:val="20"/>
                <w:szCs w:val="20"/>
                <w:lang w:val="kk-KZ"/>
              </w:rPr>
            </w:pPr>
          </w:p>
          <w:p w:rsidR="00C22AB2" w:rsidRPr="00DD5F82" w:rsidRDefault="00C22AB2" w:rsidP="00DD5F82">
            <w:pPr>
              <w:rPr>
                <w:b/>
                <w:bCs/>
                <w:iCs/>
                <w:sz w:val="20"/>
                <w:szCs w:val="20"/>
                <w:lang w:val="kk-KZ"/>
              </w:rPr>
            </w:pPr>
          </w:p>
          <w:p w:rsidR="00C22AB2" w:rsidRPr="00DD5F82" w:rsidRDefault="00C22AB2" w:rsidP="00DD5F82">
            <w:pPr>
              <w:rPr>
                <w:b/>
                <w:bCs/>
                <w:iCs/>
                <w:sz w:val="20"/>
                <w:szCs w:val="20"/>
                <w:lang w:val="kk-KZ"/>
              </w:rPr>
            </w:pPr>
          </w:p>
          <w:p w:rsidR="00C22AB2" w:rsidRPr="00DD5F82" w:rsidRDefault="00C22AB2" w:rsidP="00DD5F82">
            <w:pPr>
              <w:rPr>
                <w:b/>
                <w:bCs/>
                <w:iCs/>
                <w:sz w:val="20"/>
                <w:szCs w:val="20"/>
                <w:lang w:val="kk-KZ"/>
              </w:rPr>
            </w:pPr>
          </w:p>
          <w:p w:rsidR="00C22AB2" w:rsidRPr="00DD5F82" w:rsidRDefault="00C22AB2" w:rsidP="00DD5F82">
            <w:pPr>
              <w:rPr>
                <w:b/>
                <w:bCs/>
                <w:iCs/>
                <w:sz w:val="20"/>
                <w:szCs w:val="20"/>
                <w:lang w:val="kk-KZ"/>
              </w:rPr>
            </w:pPr>
          </w:p>
          <w:p w:rsidR="00C22AB2" w:rsidRPr="00DD5F82" w:rsidRDefault="00C22AB2" w:rsidP="00DD5F82">
            <w:pPr>
              <w:rPr>
                <w:b/>
                <w:bCs/>
                <w:iCs/>
                <w:sz w:val="20"/>
                <w:szCs w:val="20"/>
                <w:lang w:val="kk-KZ"/>
              </w:rPr>
            </w:pPr>
          </w:p>
          <w:p w:rsidR="00C22AB2" w:rsidRPr="00DD5F82" w:rsidRDefault="00C22AB2" w:rsidP="00DD5F82">
            <w:pPr>
              <w:pStyle w:val="a5"/>
              <w:spacing w:before="0" w:beforeAutospacing="0" w:after="0" w:afterAutospacing="0"/>
              <w:rPr>
                <w:sz w:val="20"/>
                <w:szCs w:val="20"/>
              </w:rPr>
            </w:pPr>
            <w:r w:rsidRPr="00DD5F82">
              <w:rPr>
                <w:b/>
                <w:sz w:val="20"/>
                <w:szCs w:val="20"/>
              </w:rPr>
              <w:t>Обратная связь ФО «Большой палец»</w:t>
            </w:r>
          </w:p>
          <w:p w:rsidR="00C22AB2" w:rsidRPr="00DD5F82" w:rsidRDefault="00C22AB2" w:rsidP="00DD5F82">
            <w:pPr>
              <w:rPr>
                <w:b/>
                <w:sz w:val="20"/>
                <w:szCs w:val="20"/>
                <w:lang w:val="kk-KZ"/>
              </w:rPr>
            </w:pPr>
            <w:r w:rsidRPr="00DD5F82">
              <w:rPr>
                <w:b/>
                <w:noProof/>
                <w:sz w:val="20"/>
                <w:szCs w:val="20"/>
                <w:lang w:bidi="ar-SA"/>
              </w:rPr>
              <w:drawing>
                <wp:inline distT="0" distB="0" distL="0" distR="0" wp14:anchorId="6D68B562" wp14:editId="65035DD8">
                  <wp:extent cx="2680997" cy="762000"/>
                  <wp:effectExtent l="19050" t="0" r="5053" b="0"/>
                  <wp:docPr id="4" name="Рисунок 10" descr="http://destiny-studio.com/wp-content/uploads/2016/03/Manos-con-dedos-arr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estiny-studio.com/wp-content/uploads/2016/03/Manos-con-dedos-arriba.jpg"/>
                          <pic:cNvPicPr>
                            <a:picLocks noChangeAspect="1" noChangeArrowheads="1"/>
                          </pic:cNvPicPr>
                        </pic:nvPicPr>
                        <pic:blipFill>
                          <a:blip r:embed="rId8" cstate="print"/>
                          <a:srcRect/>
                          <a:stretch>
                            <a:fillRect/>
                          </a:stretch>
                        </pic:blipFill>
                        <pic:spPr bwMode="auto">
                          <a:xfrm>
                            <a:off x="0" y="0"/>
                            <a:ext cx="2686050" cy="763436"/>
                          </a:xfrm>
                          <a:prstGeom prst="rect">
                            <a:avLst/>
                          </a:prstGeom>
                          <a:noFill/>
                          <a:ln w="9525">
                            <a:noFill/>
                            <a:miter lim="800000"/>
                            <a:headEnd/>
                            <a:tailEnd/>
                          </a:ln>
                        </pic:spPr>
                      </pic:pic>
                    </a:graphicData>
                  </a:graphic>
                </wp:inline>
              </w:drawing>
            </w:r>
          </w:p>
        </w:tc>
        <w:tc>
          <w:tcPr>
            <w:tcW w:w="1985" w:type="dxa"/>
          </w:tcPr>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Слайд «</w:t>
            </w:r>
            <w:r w:rsidRPr="00DD5F82">
              <w:rPr>
                <w:color w:val="000000"/>
                <w:sz w:val="20"/>
                <w:szCs w:val="20"/>
              </w:rPr>
              <w:t>Здравствуй, друг!»</w:t>
            </w:r>
          </w:p>
          <w:p w:rsidR="00C22AB2" w:rsidRPr="00DD5F82" w:rsidRDefault="00C22AB2" w:rsidP="00DD5F82">
            <w:pPr>
              <w:pBdr>
                <w:top w:val="nil"/>
                <w:left w:val="nil"/>
                <w:bottom w:val="nil"/>
                <w:right w:val="nil"/>
                <w:between w:val="nil"/>
              </w:pBdr>
              <w:rPr>
                <w:b/>
                <w:color w:val="000000"/>
                <w:sz w:val="20"/>
                <w:szCs w:val="20"/>
              </w:rPr>
            </w:pPr>
          </w:p>
          <w:p w:rsidR="00C22AB2" w:rsidRPr="00DD5F82" w:rsidRDefault="00C22AB2" w:rsidP="00DD5F82">
            <w:pPr>
              <w:pBdr>
                <w:top w:val="nil"/>
                <w:left w:val="nil"/>
                <w:bottom w:val="nil"/>
                <w:right w:val="nil"/>
                <w:between w:val="nil"/>
              </w:pBdr>
              <w:rPr>
                <w:b/>
                <w:color w:val="000000"/>
                <w:sz w:val="20"/>
                <w:szCs w:val="20"/>
              </w:rPr>
            </w:pPr>
          </w:p>
          <w:p w:rsidR="00C22AB2" w:rsidRPr="00DD5F82" w:rsidRDefault="00C22AB2" w:rsidP="00DD5F82">
            <w:pPr>
              <w:pBdr>
                <w:top w:val="nil"/>
                <w:left w:val="nil"/>
                <w:bottom w:val="nil"/>
                <w:right w:val="nil"/>
                <w:between w:val="nil"/>
              </w:pBdr>
              <w:rPr>
                <w:b/>
                <w:color w:val="000000"/>
                <w:sz w:val="20"/>
                <w:szCs w:val="20"/>
              </w:rPr>
            </w:pPr>
          </w:p>
          <w:p w:rsidR="00C22AB2" w:rsidRPr="00DD5F82" w:rsidRDefault="00C22AB2" w:rsidP="00DD5F82">
            <w:pPr>
              <w:pBdr>
                <w:top w:val="nil"/>
                <w:left w:val="nil"/>
                <w:bottom w:val="nil"/>
                <w:right w:val="nil"/>
                <w:between w:val="nil"/>
              </w:pBdr>
              <w:rPr>
                <w:b/>
                <w:color w:val="000000"/>
                <w:sz w:val="20"/>
                <w:szCs w:val="20"/>
              </w:rPr>
            </w:pPr>
          </w:p>
          <w:p w:rsidR="00C22AB2" w:rsidRPr="00DD5F82" w:rsidRDefault="00C22AB2" w:rsidP="00DD5F82">
            <w:pPr>
              <w:pBdr>
                <w:top w:val="nil"/>
                <w:left w:val="nil"/>
                <w:bottom w:val="nil"/>
                <w:right w:val="nil"/>
                <w:between w:val="nil"/>
              </w:pBdr>
              <w:rPr>
                <w:b/>
                <w:color w:val="000000"/>
                <w:sz w:val="20"/>
                <w:szCs w:val="20"/>
              </w:rPr>
            </w:pPr>
          </w:p>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Листочки со словами «Дружба», «Верность»</w:t>
            </w:r>
          </w:p>
          <w:p w:rsidR="00C22AB2" w:rsidRPr="00DD5F82" w:rsidRDefault="00C22AB2" w:rsidP="00DD5F82">
            <w:pPr>
              <w:pBdr>
                <w:top w:val="nil"/>
                <w:left w:val="nil"/>
                <w:bottom w:val="nil"/>
                <w:right w:val="nil"/>
                <w:between w:val="nil"/>
              </w:pBdr>
              <w:rPr>
                <w:b/>
                <w:color w:val="000000"/>
                <w:sz w:val="20"/>
                <w:szCs w:val="20"/>
              </w:rPr>
            </w:pPr>
          </w:p>
          <w:p w:rsidR="00C22AB2" w:rsidRPr="00DD5F82" w:rsidRDefault="00C22AB2" w:rsidP="00DD5F82">
            <w:pPr>
              <w:pBdr>
                <w:top w:val="nil"/>
                <w:left w:val="nil"/>
                <w:bottom w:val="nil"/>
                <w:right w:val="nil"/>
                <w:between w:val="nil"/>
              </w:pBdr>
              <w:rPr>
                <w:b/>
                <w:color w:val="000000"/>
                <w:sz w:val="20"/>
                <w:szCs w:val="20"/>
              </w:rPr>
            </w:pPr>
          </w:p>
          <w:p w:rsidR="00C22AB2" w:rsidRPr="00DD5F82" w:rsidRDefault="00C22AB2" w:rsidP="00DD5F82">
            <w:pPr>
              <w:pBdr>
                <w:top w:val="nil"/>
                <w:left w:val="nil"/>
                <w:bottom w:val="nil"/>
                <w:right w:val="nil"/>
                <w:between w:val="nil"/>
              </w:pBdr>
              <w:rPr>
                <w:b/>
                <w:color w:val="000000"/>
                <w:sz w:val="20"/>
                <w:szCs w:val="20"/>
              </w:rPr>
            </w:pPr>
          </w:p>
          <w:p w:rsidR="00C22AB2" w:rsidRPr="00DD5F82" w:rsidRDefault="00C22AB2" w:rsidP="00DD5F82">
            <w:pPr>
              <w:rPr>
                <w:sz w:val="20"/>
                <w:szCs w:val="20"/>
                <w:lang w:val="kk-KZ"/>
              </w:rPr>
            </w:pPr>
            <w:r w:rsidRPr="00DD5F82">
              <w:rPr>
                <w:b/>
                <w:color w:val="000000"/>
                <w:sz w:val="20"/>
                <w:szCs w:val="20"/>
              </w:rPr>
              <w:t>Слайд</w:t>
            </w:r>
            <w:r w:rsidRPr="00DD5F82">
              <w:rPr>
                <w:sz w:val="20"/>
                <w:szCs w:val="20"/>
                <w:lang w:val="kk-KZ"/>
              </w:rPr>
              <w:t xml:space="preserve"> </w:t>
            </w:r>
          </w:p>
          <w:p w:rsidR="00C22AB2" w:rsidRPr="00DD5F82" w:rsidRDefault="00C22AB2" w:rsidP="00DD5F82">
            <w:pPr>
              <w:rPr>
                <w:sz w:val="20"/>
                <w:szCs w:val="20"/>
                <w:lang w:val="kk-KZ"/>
              </w:rPr>
            </w:pPr>
            <w:r w:rsidRPr="00DD5F82">
              <w:rPr>
                <w:sz w:val="20"/>
                <w:szCs w:val="20"/>
                <w:lang w:val="kk-KZ"/>
              </w:rPr>
              <w:t>«Правила работы в группе»</w:t>
            </w:r>
          </w:p>
          <w:p w:rsidR="00C22AB2" w:rsidRPr="00DD5F82" w:rsidRDefault="00C22AB2" w:rsidP="00DD5F82">
            <w:pPr>
              <w:rPr>
                <w:sz w:val="20"/>
                <w:szCs w:val="20"/>
                <w:lang w:val="kk-KZ"/>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r w:rsidRPr="00DD5F82">
              <w:rPr>
                <w:sz w:val="20"/>
                <w:szCs w:val="20"/>
                <w:lang w:val="kk-KZ"/>
              </w:rPr>
              <w:t>Оценочные листочки</w:t>
            </w:r>
          </w:p>
          <w:p w:rsidR="00C22AB2" w:rsidRPr="00DD5F82" w:rsidRDefault="00C22AB2" w:rsidP="00DD5F82">
            <w:pPr>
              <w:rPr>
                <w:sz w:val="20"/>
                <w:szCs w:val="20"/>
                <w:lang w:val="kk-KZ"/>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r w:rsidRPr="00DD5F82">
              <w:rPr>
                <w:sz w:val="20"/>
                <w:szCs w:val="20"/>
                <w:lang w:val="kk-KZ"/>
              </w:rPr>
              <w:t>Конверт с  вопросами</w:t>
            </w:r>
          </w:p>
          <w:p w:rsidR="00C22AB2" w:rsidRPr="00DD5F82" w:rsidRDefault="00C22AB2" w:rsidP="00DD5F82">
            <w:pPr>
              <w:rPr>
                <w:sz w:val="20"/>
                <w:szCs w:val="20"/>
                <w:lang w:val="kk-KZ"/>
              </w:rPr>
            </w:pPr>
          </w:p>
          <w:p w:rsidR="00C22AB2" w:rsidRPr="00DD5F82" w:rsidRDefault="00C22AB2" w:rsidP="00DD5F82">
            <w:pPr>
              <w:rPr>
                <w:sz w:val="20"/>
                <w:szCs w:val="20"/>
                <w:lang w:val="kk-KZ"/>
              </w:rPr>
            </w:pPr>
            <w:r w:rsidRPr="00DD5F82">
              <w:rPr>
                <w:noProof/>
                <w:sz w:val="20"/>
                <w:szCs w:val="20"/>
                <w:lang w:bidi="ar-SA"/>
              </w:rPr>
              <w:drawing>
                <wp:inline distT="0" distB="0" distL="0" distR="0" wp14:anchorId="4D342160" wp14:editId="63F14E05">
                  <wp:extent cx="1133969" cy="616527"/>
                  <wp:effectExtent l="19050" t="0" r="9031" b="0"/>
                  <wp:docPr id="1" name="Рисунок 1" descr="http://photoshop-room.ru/wp-content/uploads/2014/10/blank-letter-template-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shop-room.ru/wp-content/uploads/2014/10/blank-letter-template-psd.jpg"/>
                          <pic:cNvPicPr>
                            <a:picLocks noChangeAspect="1" noChangeArrowheads="1"/>
                          </pic:cNvPicPr>
                        </pic:nvPicPr>
                        <pic:blipFill>
                          <a:blip r:embed="rId9" cstate="print"/>
                          <a:srcRect/>
                          <a:stretch>
                            <a:fillRect/>
                          </a:stretch>
                        </pic:blipFill>
                        <pic:spPr bwMode="auto">
                          <a:xfrm>
                            <a:off x="0" y="0"/>
                            <a:ext cx="1133969" cy="616527"/>
                          </a:xfrm>
                          <a:prstGeom prst="rect">
                            <a:avLst/>
                          </a:prstGeom>
                          <a:noFill/>
                          <a:ln w="9525">
                            <a:noFill/>
                            <a:miter lim="800000"/>
                            <a:headEnd/>
                            <a:tailEnd/>
                          </a:ln>
                        </pic:spPr>
                      </pic:pic>
                    </a:graphicData>
                  </a:graphic>
                </wp:inline>
              </w:drawing>
            </w:r>
          </w:p>
          <w:p w:rsidR="00C22AB2" w:rsidRPr="00DD5F82" w:rsidRDefault="00C22AB2" w:rsidP="00DD5F82">
            <w:pPr>
              <w:rPr>
                <w:sz w:val="20"/>
                <w:szCs w:val="20"/>
                <w:lang w:val="kk-KZ"/>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p>
          <w:p w:rsidR="00C22AB2" w:rsidRPr="00DD5F82" w:rsidRDefault="00C22AB2" w:rsidP="00DD5F82">
            <w:pPr>
              <w:rPr>
                <w:sz w:val="20"/>
                <w:szCs w:val="20"/>
                <w:lang w:val="kk-KZ"/>
              </w:rPr>
            </w:pPr>
            <w:r w:rsidRPr="00DD5F82">
              <w:rPr>
                <w:sz w:val="20"/>
                <w:szCs w:val="20"/>
                <w:lang w:val="kk-KZ"/>
              </w:rPr>
              <w:t>Фрагмент из мультфильма «Бременские музыканты»</w:t>
            </w:r>
          </w:p>
          <w:p w:rsidR="00C22AB2" w:rsidRPr="00DD5F82" w:rsidRDefault="00C22AB2" w:rsidP="00DD5F82">
            <w:pPr>
              <w:rPr>
                <w:sz w:val="20"/>
                <w:szCs w:val="20"/>
                <w:lang w:val="kk-KZ"/>
              </w:rPr>
            </w:pPr>
          </w:p>
          <w:p w:rsidR="00C22AB2" w:rsidRPr="00DD5F82" w:rsidRDefault="00C22AB2" w:rsidP="00DD5F82">
            <w:pPr>
              <w:pBdr>
                <w:top w:val="nil"/>
                <w:left w:val="nil"/>
                <w:bottom w:val="nil"/>
                <w:right w:val="nil"/>
                <w:between w:val="nil"/>
              </w:pBdr>
              <w:rPr>
                <w:b/>
                <w:color w:val="000000"/>
                <w:sz w:val="20"/>
                <w:szCs w:val="20"/>
                <w:lang w:val="kk-KZ"/>
              </w:rPr>
            </w:pPr>
          </w:p>
          <w:p w:rsidR="00C22AB2" w:rsidRPr="00DD5F82" w:rsidRDefault="00C22AB2" w:rsidP="00DD5F82">
            <w:pPr>
              <w:pBdr>
                <w:top w:val="nil"/>
                <w:left w:val="nil"/>
                <w:bottom w:val="nil"/>
                <w:right w:val="nil"/>
                <w:between w:val="nil"/>
              </w:pBdr>
              <w:rPr>
                <w:b/>
                <w:color w:val="000000"/>
                <w:sz w:val="20"/>
                <w:szCs w:val="20"/>
                <w:lang w:val="kk-KZ"/>
              </w:rPr>
            </w:pPr>
            <w:r w:rsidRPr="00DD5F82">
              <w:rPr>
                <w:b/>
                <w:color w:val="000000"/>
                <w:sz w:val="20"/>
                <w:szCs w:val="20"/>
                <w:lang w:val="kk-KZ"/>
              </w:rPr>
              <w:t xml:space="preserve">Учебник </w:t>
            </w:r>
          </w:p>
          <w:p w:rsidR="00C22AB2" w:rsidRPr="00DD5F82" w:rsidRDefault="00C22AB2" w:rsidP="00DD5F82">
            <w:pPr>
              <w:pBdr>
                <w:top w:val="nil"/>
                <w:left w:val="nil"/>
                <w:bottom w:val="nil"/>
                <w:right w:val="nil"/>
                <w:between w:val="nil"/>
              </w:pBdr>
              <w:rPr>
                <w:b/>
                <w:color w:val="000000"/>
                <w:sz w:val="20"/>
                <w:szCs w:val="20"/>
                <w:lang w:val="kk-KZ"/>
              </w:rPr>
            </w:pPr>
            <w:r w:rsidRPr="00DD5F82">
              <w:rPr>
                <w:b/>
                <w:color w:val="000000"/>
                <w:sz w:val="20"/>
                <w:szCs w:val="20"/>
                <w:lang w:val="kk-KZ"/>
              </w:rPr>
              <w:t>стр 96</w:t>
            </w:r>
          </w:p>
          <w:p w:rsidR="00C22AB2" w:rsidRPr="00DD5F82" w:rsidRDefault="00C22AB2" w:rsidP="00DD5F82">
            <w:pPr>
              <w:pBdr>
                <w:top w:val="nil"/>
                <w:left w:val="nil"/>
                <w:bottom w:val="nil"/>
                <w:right w:val="nil"/>
                <w:between w:val="nil"/>
              </w:pBdr>
              <w:rPr>
                <w:b/>
                <w:color w:val="000000"/>
                <w:sz w:val="20"/>
                <w:szCs w:val="20"/>
                <w:lang w:val="kk-KZ"/>
              </w:rPr>
            </w:pPr>
          </w:p>
          <w:p w:rsidR="00C22AB2" w:rsidRPr="00DD5F82" w:rsidRDefault="00C22AB2" w:rsidP="00DD5F82">
            <w:pPr>
              <w:pBdr>
                <w:top w:val="nil"/>
                <w:left w:val="nil"/>
                <w:bottom w:val="nil"/>
                <w:right w:val="nil"/>
                <w:between w:val="nil"/>
              </w:pBdr>
              <w:rPr>
                <w:b/>
                <w:color w:val="000000"/>
                <w:sz w:val="20"/>
                <w:szCs w:val="20"/>
                <w:lang w:val="kk-KZ"/>
              </w:rPr>
            </w:pPr>
          </w:p>
          <w:p w:rsidR="00C22AB2" w:rsidRPr="00DD5F82" w:rsidRDefault="00C22AB2" w:rsidP="00DD5F82">
            <w:pPr>
              <w:pBdr>
                <w:top w:val="nil"/>
                <w:left w:val="nil"/>
                <w:bottom w:val="nil"/>
                <w:right w:val="nil"/>
                <w:between w:val="nil"/>
              </w:pBdr>
              <w:rPr>
                <w:b/>
                <w:color w:val="000000"/>
                <w:sz w:val="20"/>
                <w:szCs w:val="20"/>
                <w:lang w:val="kk-KZ"/>
              </w:rPr>
            </w:pPr>
            <w:r w:rsidRPr="00DD5F82">
              <w:rPr>
                <w:b/>
                <w:color w:val="000000"/>
                <w:sz w:val="20"/>
                <w:szCs w:val="20"/>
                <w:lang w:val="kk-KZ"/>
              </w:rPr>
              <w:t xml:space="preserve">Слайд </w:t>
            </w:r>
            <w:r w:rsidRPr="00DD5F82">
              <w:rPr>
                <w:color w:val="000000"/>
                <w:sz w:val="20"/>
                <w:szCs w:val="20"/>
                <w:lang w:val="kk-KZ"/>
              </w:rPr>
              <w:t>«Учимся дружить»</w:t>
            </w:r>
          </w:p>
        </w:tc>
      </w:tr>
      <w:tr w:rsidR="00C22AB2" w:rsidRPr="00DD5F82" w:rsidTr="00DD5F82">
        <w:tc>
          <w:tcPr>
            <w:tcW w:w="1389" w:type="dxa"/>
          </w:tcPr>
          <w:p w:rsidR="00C22AB2" w:rsidRPr="00DD5F82" w:rsidRDefault="00DD5F82" w:rsidP="00DD5F82">
            <w:pPr>
              <w:pBdr>
                <w:top w:val="nil"/>
                <w:left w:val="nil"/>
                <w:bottom w:val="nil"/>
                <w:right w:val="nil"/>
                <w:between w:val="nil"/>
              </w:pBdr>
              <w:rPr>
                <w:b/>
                <w:color w:val="000000"/>
                <w:sz w:val="20"/>
                <w:szCs w:val="20"/>
                <w:lang w:val="kk-KZ"/>
              </w:rPr>
            </w:pPr>
            <w:r>
              <w:rPr>
                <w:b/>
                <w:color w:val="000000"/>
                <w:sz w:val="20"/>
                <w:szCs w:val="20"/>
              </w:rPr>
              <w:lastRenderedPageBreak/>
              <w:t xml:space="preserve">Середина </w:t>
            </w:r>
            <w:r w:rsidR="00C22AB2" w:rsidRPr="00DD5F82">
              <w:rPr>
                <w:b/>
                <w:color w:val="000000"/>
                <w:sz w:val="20"/>
                <w:szCs w:val="20"/>
              </w:rPr>
              <w:t>урока</w:t>
            </w:r>
          </w:p>
          <w:p w:rsidR="00C22AB2" w:rsidRPr="00DD5F82" w:rsidRDefault="00C22AB2" w:rsidP="00DD5F82">
            <w:pPr>
              <w:pBdr>
                <w:top w:val="nil"/>
                <w:left w:val="nil"/>
                <w:bottom w:val="nil"/>
                <w:right w:val="nil"/>
                <w:between w:val="nil"/>
              </w:pBdr>
              <w:rPr>
                <w:b/>
                <w:color w:val="000000"/>
                <w:sz w:val="20"/>
                <w:szCs w:val="20"/>
                <w:lang w:val="kk-KZ"/>
              </w:rPr>
            </w:pPr>
            <w:r w:rsidRPr="00DD5F82">
              <w:rPr>
                <w:b/>
                <w:color w:val="000000"/>
                <w:sz w:val="20"/>
                <w:szCs w:val="20"/>
              </w:rPr>
              <w:t>3</w:t>
            </w:r>
            <w:r w:rsidRPr="00DD5F82">
              <w:rPr>
                <w:b/>
                <w:sz w:val="20"/>
                <w:szCs w:val="20"/>
              </w:rPr>
              <w:t>5</w:t>
            </w:r>
            <w:r w:rsidRPr="00DD5F82">
              <w:rPr>
                <w:b/>
                <w:color w:val="000000"/>
                <w:sz w:val="20"/>
                <w:szCs w:val="20"/>
              </w:rPr>
              <w:t xml:space="preserve"> </w:t>
            </w:r>
            <w:r w:rsidR="00DD5F82" w:rsidRPr="00DD5F82">
              <w:rPr>
                <w:b/>
                <w:color w:val="000000"/>
                <w:sz w:val="20"/>
                <w:szCs w:val="20"/>
              </w:rPr>
              <w:t>мин</w:t>
            </w:r>
            <w:r w:rsidR="00DD5F82" w:rsidRPr="00DD5F82">
              <w:rPr>
                <w:b/>
                <w:color w:val="000000"/>
                <w:sz w:val="20"/>
                <w:szCs w:val="20"/>
                <w:lang w:val="kk-KZ"/>
              </w:rPr>
              <w:t>ут</w:t>
            </w:r>
          </w:p>
        </w:tc>
        <w:tc>
          <w:tcPr>
            <w:tcW w:w="3856" w:type="dxa"/>
            <w:gridSpan w:val="2"/>
          </w:tcPr>
          <w:p w:rsidR="00C22AB2" w:rsidRPr="00DD5F82" w:rsidRDefault="00C22AB2" w:rsidP="00DD5F82">
            <w:pPr>
              <w:pStyle w:val="a3"/>
              <w:numPr>
                <w:ilvl w:val="0"/>
                <w:numId w:val="1"/>
              </w:numPr>
              <w:shd w:val="clear" w:color="auto" w:fill="FFFFFF"/>
              <w:ind w:left="0"/>
              <w:jc w:val="both"/>
              <w:rPr>
                <w:b/>
                <w:sz w:val="20"/>
                <w:szCs w:val="20"/>
              </w:rPr>
            </w:pPr>
            <w:r w:rsidRPr="00DD5F82">
              <w:rPr>
                <w:b/>
                <w:sz w:val="20"/>
                <w:szCs w:val="20"/>
              </w:rPr>
              <w:t xml:space="preserve">Изучение нового материала. </w:t>
            </w:r>
          </w:p>
          <w:p w:rsidR="00C22AB2" w:rsidRPr="00DD5F82" w:rsidRDefault="00C22AB2" w:rsidP="00DD5F82">
            <w:pPr>
              <w:shd w:val="clear" w:color="auto" w:fill="FFFFFF"/>
              <w:jc w:val="both"/>
              <w:rPr>
                <w:sz w:val="20"/>
                <w:szCs w:val="20"/>
                <w:lang w:val="kk-KZ"/>
              </w:rPr>
            </w:pPr>
            <w:r w:rsidRPr="00DD5F82">
              <w:rPr>
                <w:b/>
                <w:sz w:val="20"/>
                <w:szCs w:val="20"/>
              </w:rPr>
              <w:t xml:space="preserve">Грамматическая тема: </w:t>
            </w:r>
            <w:r w:rsidRPr="00DD5F82">
              <w:rPr>
                <w:sz w:val="20"/>
                <w:szCs w:val="20"/>
              </w:rPr>
              <w:t>Основа и окончание и как они выделяются в словах</w:t>
            </w:r>
          </w:p>
          <w:p w:rsidR="00C22AB2" w:rsidRPr="00DD5F82" w:rsidRDefault="00C22AB2" w:rsidP="00DD5F82">
            <w:pPr>
              <w:jc w:val="both"/>
              <w:rPr>
                <w:b/>
                <w:sz w:val="20"/>
                <w:szCs w:val="20"/>
              </w:rPr>
            </w:pPr>
            <w:r w:rsidRPr="00DD5F82">
              <w:rPr>
                <w:b/>
                <w:sz w:val="20"/>
                <w:szCs w:val="20"/>
              </w:rPr>
              <w:t xml:space="preserve">Упр.200 </w:t>
            </w:r>
          </w:p>
          <w:p w:rsidR="00C22AB2" w:rsidRPr="00DD5F82" w:rsidRDefault="00C22AB2" w:rsidP="00DD5F82">
            <w:pPr>
              <w:jc w:val="both"/>
              <w:rPr>
                <w:sz w:val="20"/>
                <w:szCs w:val="20"/>
                <w:lang w:val="kk-KZ"/>
              </w:rPr>
            </w:pPr>
            <w:r w:rsidRPr="00DD5F82">
              <w:rPr>
                <w:sz w:val="20"/>
                <w:szCs w:val="20"/>
              </w:rPr>
              <w:t>Спишите, обозначая окончание и основу в словах. Укажите существительные с нулевым окончанием.</w:t>
            </w:r>
          </w:p>
          <w:p w:rsidR="00C22AB2" w:rsidRPr="00DD5F82" w:rsidRDefault="00C22AB2" w:rsidP="00DD5F82">
            <w:pPr>
              <w:jc w:val="both"/>
              <w:rPr>
                <w:b/>
                <w:sz w:val="20"/>
                <w:szCs w:val="20"/>
              </w:rPr>
            </w:pPr>
            <w:proofErr w:type="spellStart"/>
            <w:r w:rsidRPr="00DD5F82">
              <w:rPr>
                <w:b/>
                <w:sz w:val="20"/>
                <w:szCs w:val="20"/>
              </w:rPr>
              <w:t>IV.Закрепление</w:t>
            </w:r>
            <w:proofErr w:type="spellEnd"/>
            <w:r w:rsidRPr="00DD5F82">
              <w:rPr>
                <w:b/>
                <w:sz w:val="20"/>
                <w:szCs w:val="20"/>
              </w:rPr>
              <w:t xml:space="preserve"> изученного материала. </w:t>
            </w:r>
          </w:p>
          <w:p w:rsidR="00C22AB2" w:rsidRPr="00DD5F82" w:rsidRDefault="00C22AB2" w:rsidP="00DD5F82">
            <w:pPr>
              <w:jc w:val="both"/>
              <w:rPr>
                <w:b/>
                <w:sz w:val="20"/>
                <w:szCs w:val="20"/>
                <w:lang w:val="kk-KZ"/>
              </w:rPr>
            </w:pPr>
            <w:r w:rsidRPr="00DD5F82">
              <w:rPr>
                <w:b/>
                <w:sz w:val="20"/>
                <w:szCs w:val="20"/>
              </w:rPr>
              <w:t>(Г) Работа в группах.</w:t>
            </w:r>
          </w:p>
          <w:p w:rsidR="00C22AB2" w:rsidRPr="00DD5F82" w:rsidRDefault="00C22AB2" w:rsidP="00DD5F82">
            <w:pPr>
              <w:rPr>
                <w:sz w:val="20"/>
                <w:szCs w:val="20"/>
              </w:rPr>
            </w:pPr>
            <w:r w:rsidRPr="00DD5F82">
              <w:rPr>
                <w:b/>
                <w:sz w:val="20"/>
                <w:szCs w:val="20"/>
              </w:rPr>
              <w:t>1.Упр.202</w:t>
            </w:r>
            <w:r w:rsidRPr="00DD5F82">
              <w:rPr>
                <w:sz w:val="20"/>
                <w:szCs w:val="20"/>
              </w:rPr>
              <w:t xml:space="preserve"> </w:t>
            </w:r>
          </w:p>
          <w:p w:rsidR="00C22AB2" w:rsidRPr="00DD5F82" w:rsidRDefault="00C22AB2" w:rsidP="00DD5F82">
            <w:pPr>
              <w:rPr>
                <w:sz w:val="20"/>
                <w:szCs w:val="20"/>
              </w:rPr>
            </w:pPr>
            <w:r w:rsidRPr="00DD5F82">
              <w:rPr>
                <w:sz w:val="20"/>
                <w:szCs w:val="20"/>
              </w:rPr>
              <w:t>Чтение стихотворения по ролям Н. Бичуриной. О чём оно? А как бы вы поступили на месте этих девочек?</w:t>
            </w:r>
          </w:p>
          <w:p w:rsidR="00C22AB2" w:rsidRPr="00DD5F82" w:rsidRDefault="00C22AB2" w:rsidP="00DD5F82">
            <w:pPr>
              <w:jc w:val="both"/>
              <w:rPr>
                <w:b/>
                <w:sz w:val="20"/>
                <w:szCs w:val="20"/>
              </w:rPr>
            </w:pPr>
            <w:r w:rsidRPr="00DD5F82">
              <w:rPr>
                <w:b/>
                <w:sz w:val="20"/>
                <w:szCs w:val="20"/>
              </w:rPr>
              <w:t>Метод «Слова по схемам»</w:t>
            </w:r>
          </w:p>
          <w:p w:rsidR="00C22AB2" w:rsidRPr="00DD5F82" w:rsidRDefault="00C22AB2" w:rsidP="00DD5F82">
            <w:pPr>
              <w:jc w:val="both"/>
              <w:rPr>
                <w:sz w:val="20"/>
                <w:szCs w:val="20"/>
                <w:lang w:val="kk-KZ"/>
              </w:rPr>
            </w:pPr>
            <w:r w:rsidRPr="00DD5F82">
              <w:rPr>
                <w:sz w:val="20"/>
                <w:szCs w:val="20"/>
              </w:rPr>
              <w:t>Находят в тексте слова, соответствующие схемам</w:t>
            </w:r>
          </w:p>
          <w:p w:rsidR="00C22AB2" w:rsidRPr="00DD5F82" w:rsidRDefault="00C22AB2" w:rsidP="00DD5F82">
            <w:pPr>
              <w:jc w:val="both"/>
              <w:rPr>
                <w:b/>
                <w:sz w:val="20"/>
                <w:szCs w:val="20"/>
              </w:rPr>
            </w:pPr>
            <w:r w:rsidRPr="00DD5F82">
              <w:rPr>
                <w:b/>
                <w:sz w:val="20"/>
                <w:szCs w:val="20"/>
              </w:rPr>
              <w:t>2.Метод «Шифровка»</w:t>
            </w:r>
          </w:p>
          <w:p w:rsidR="00C22AB2" w:rsidRPr="00DD5F82" w:rsidRDefault="00C22AB2" w:rsidP="00DD5F82">
            <w:pPr>
              <w:jc w:val="both"/>
              <w:rPr>
                <w:sz w:val="20"/>
                <w:szCs w:val="20"/>
                <w:lang w:val="kk-KZ"/>
              </w:rPr>
            </w:pPr>
            <w:r w:rsidRPr="00DD5F82">
              <w:rPr>
                <w:sz w:val="20"/>
                <w:szCs w:val="20"/>
              </w:rPr>
              <w:t xml:space="preserve">Составляют пословицу </w:t>
            </w:r>
          </w:p>
          <w:p w:rsidR="00C22AB2" w:rsidRPr="00DD5F82" w:rsidRDefault="00C22AB2" w:rsidP="00DD5F82">
            <w:pPr>
              <w:jc w:val="both"/>
              <w:rPr>
                <w:b/>
                <w:sz w:val="20"/>
                <w:szCs w:val="20"/>
              </w:rPr>
            </w:pPr>
            <w:r w:rsidRPr="00DD5F82">
              <w:rPr>
                <w:b/>
                <w:sz w:val="20"/>
                <w:szCs w:val="20"/>
              </w:rPr>
              <w:t>Дифференцированное задание</w:t>
            </w:r>
          </w:p>
          <w:p w:rsidR="00C22AB2" w:rsidRPr="00DD5F82" w:rsidRDefault="00C22AB2" w:rsidP="00DD5F82">
            <w:pPr>
              <w:jc w:val="both"/>
              <w:rPr>
                <w:sz w:val="20"/>
                <w:szCs w:val="20"/>
              </w:rPr>
            </w:pPr>
            <w:r w:rsidRPr="00DD5F82">
              <w:rPr>
                <w:sz w:val="20"/>
                <w:szCs w:val="20"/>
              </w:rPr>
              <w:t>Группа</w:t>
            </w:r>
            <w:proofErr w:type="gramStart"/>
            <w:r w:rsidRPr="00DD5F82">
              <w:rPr>
                <w:sz w:val="20"/>
                <w:szCs w:val="20"/>
              </w:rPr>
              <w:t xml:space="preserve"> А</w:t>
            </w:r>
            <w:proofErr w:type="gramEnd"/>
          </w:p>
          <w:p w:rsidR="00C22AB2" w:rsidRPr="00DD5F82" w:rsidRDefault="00C22AB2" w:rsidP="00DD5F82">
            <w:pPr>
              <w:jc w:val="both"/>
              <w:rPr>
                <w:sz w:val="20"/>
                <w:szCs w:val="20"/>
              </w:rPr>
            </w:pPr>
            <w:r w:rsidRPr="00DD5F82">
              <w:rPr>
                <w:sz w:val="20"/>
                <w:szCs w:val="20"/>
              </w:rPr>
              <w:t>Работа с карточками</w:t>
            </w:r>
          </w:p>
          <w:p w:rsidR="00C22AB2" w:rsidRPr="00DD5F82" w:rsidRDefault="00C22AB2" w:rsidP="00DD5F82">
            <w:pPr>
              <w:jc w:val="both"/>
              <w:rPr>
                <w:sz w:val="20"/>
                <w:szCs w:val="20"/>
              </w:rPr>
            </w:pPr>
            <w:r w:rsidRPr="00DD5F82">
              <w:rPr>
                <w:sz w:val="20"/>
                <w:szCs w:val="20"/>
              </w:rPr>
              <w:t>Группа</w:t>
            </w:r>
            <w:proofErr w:type="gramStart"/>
            <w:r w:rsidRPr="00DD5F82">
              <w:rPr>
                <w:sz w:val="20"/>
                <w:szCs w:val="20"/>
              </w:rPr>
              <w:t xml:space="preserve"> В</w:t>
            </w:r>
            <w:proofErr w:type="gramEnd"/>
          </w:p>
          <w:p w:rsidR="00C22AB2" w:rsidRPr="00DD5F82" w:rsidRDefault="00C22AB2" w:rsidP="00DD5F82">
            <w:pPr>
              <w:jc w:val="both"/>
              <w:rPr>
                <w:sz w:val="20"/>
                <w:szCs w:val="20"/>
              </w:rPr>
            </w:pPr>
            <w:r w:rsidRPr="00DD5F82">
              <w:rPr>
                <w:sz w:val="20"/>
                <w:szCs w:val="20"/>
              </w:rPr>
              <w:t>Образовать формы слов:</w:t>
            </w:r>
          </w:p>
          <w:p w:rsidR="00C22AB2" w:rsidRPr="00DD5F82" w:rsidRDefault="00C22AB2" w:rsidP="00DD5F82">
            <w:pPr>
              <w:jc w:val="both"/>
              <w:rPr>
                <w:sz w:val="20"/>
                <w:szCs w:val="20"/>
              </w:rPr>
            </w:pPr>
            <w:r w:rsidRPr="00DD5F82">
              <w:rPr>
                <w:sz w:val="20"/>
                <w:szCs w:val="20"/>
              </w:rPr>
              <w:t>Белка, дом, друг</w:t>
            </w:r>
          </w:p>
          <w:p w:rsidR="00C22AB2" w:rsidRPr="00DD5F82" w:rsidRDefault="00C22AB2" w:rsidP="00DD5F82">
            <w:pPr>
              <w:jc w:val="both"/>
              <w:rPr>
                <w:sz w:val="20"/>
                <w:szCs w:val="20"/>
              </w:rPr>
            </w:pPr>
            <w:r w:rsidRPr="00DD5F82">
              <w:rPr>
                <w:sz w:val="20"/>
                <w:szCs w:val="20"/>
              </w:rPr>
              <w:t>Группа</w:t>
            </w:r>
            <w:proofErr w:type="gramStart"/>
            <w:r w:rsidRPr="00DD5F82">
              <w:rPr>
                <w:sz w:val="20"/>
                <w:szCs w:val="20"/>
              </w:rPr>
              <w:t xml:space="preserve"> С</w:t>
            </w:r>
            <w:proofErr w:type="gramEnd"/>
          </w:p>
          <w:p w:rsidR="00C22AB2" w:rsidRPr="00DD5F82" w:rsidRDefault="00C22AB2" w:rsidP="00DD5F82">
            <w:pPr>
              <w:jc w:val="both"/>
              <w:rPr>
                <w:sz w:val="20"/>
                <w:szCs w:val="20"/>
              </w:rPr>
            </w:pPr>
            <w:r w:rsidRPr="00DD5F82">
              <w:rPr>
                <w:sz w:val="20"/>
                <w:szCs w:val="20"/>
              </w:rPr>
              <w:t xml:space="preserve">Прочитайте и выберите слова, которые характеризуют настоящего друга. Используя их, напишите сочинение на тему: «Учимся дружить». </w:t>
            </w:r>
          </w:p>
        </w:tc>
        <w:tc>
          <w:tcPr>
            <w:tcW w:w="2240" w:type="dxa"/>
          </w:tcPr>
          <w:p w:rsidR="00C22AB2" w:rsidRPr="00DD5F82" w:rsidRDefault="00C22AB2" w:rsidP="00DD5F82">
            <w:pPr>
              <w:jc w:val="both"/>
              <w:rPr>
                <w:sz w:val="20"/>
                <w:szCs w:val="20"/>
              </w:rPr>
            </w:pPr>
            <w:r w:rsidRPr="00DD5F82">
              <w:rPr>
                <w:sz w:val="20"/>
                <w:szCs w:val="20"/>
              </w:rPr>
              <w:t xml:space="preserve">Учащиеся знакомятся </w:t>
            </w:r>
          </w:p>
          <w:p w:rsidR="00C22AB2" w:rsidRPr="00DD5F82" w:rsidRDefault="00C22AB2" w:rsidP="00DD5F82">
            <w:pPr>
              <w:rPr>
                <w:sz w:val="20"/>
                <w:szCs w:val="20"/>
                <w:lang w:val="kk-KZ"/>
              </w:rPr>
            </w:pPr>
            <w:r w:rsidRPr="00DD5F82">
              <w:rPr>
                <w:sz w:val="20"/>
                <w:szCs w:val="20"/>
              </w:rPr>
              <w:t xml:space="preserve">с теоретическим материалом </w:t>
            </w:r>
          </w:p>
          <w:p w:rsidR="00C22AB2" w:rsidRPr="00DD5F82" w:rsidRDefault="00C22AB2" w:rsidP="00DD5F82">
            <w:pPr>
              <w:pBdr>
                <w:top w:val="nil"/>
                <w:left w:val="nil"/>
                <w:bottom w:val="nil"/>
                <w:right w:val="nil"/>
                <w:between w:val="nil"/>
              </w:pBdr>
              <w:rPr>
                <w:color w:val="000000"/>
                <w:sz w:val="20"/>
                <w:szCs w:val="20"/>
                <w:lang w:val="kk-KZ"/>
              </w:rPr>
            </w:pPr>
            <w:r w:rsidRPr="00DD5F82">
              <w:rPr>
                <w:color w:val="000000"/>
                <w:sz w:val="20"/>
                <w:szCs w:val="20"/>
              </w:rPr>
              <w:t xml:space="preserve">Учащиеся списывают в тетрадь слова, обозначая окончания и основу, указывают существительное с нулевым окончанием. </w:t>
            </w:r>
          </w:p>
          <w:p w:rsidR="00C22AB2" w:rsidRPr="00DD5F82" w:rsidRDefault="00C22AB2" w:rsidP="00DD5F82">
            <w:pPr>
              <w:pBdr>
                <w:top w:val="nil"/>
                <w:left w:val="nil"/>
                <w:bottom w:val="nil"/>
                <w:right w:val="nil"/>
                <w:between w:val="nil"/>
              </w:pBdr>
              <w:rPr>
                <w:color w:val="000000"/>
                <w:sz w:val="20"/>
                <w:szCs w:val="20"/>
              </w:rPr>
            </w:pPr>
            <w:r w:rsidRPr="00DD5F82">
              <w:rPr>
                <w:color w:val="000000"/>
                <w:sz w:val="20"/>
                <w:szCs w:val="20"/>
              </w:rPr>
              <w:t>Учащиеся оценивают и создают высказыв</w:t>
            </w:r>
            <w:r w:rsidR="00DD5F82">
              <w:rPr>
                <w:color w:val="000000"/>
                <w:sz w:val="20"/>
                <w:szCs w:val="20"/>
              </w:rPr>
              <w:t xml:space="preserve">ание на основе </w:t>
            </w:r>
            <w:proofErr w:type="gramStart"/>
            <w:r w:rsidR="00DD5F82">
              <w:rPr>
                <w:color w:val="000000"/>
                <w:sz w:val="20"/>
                <w:szCs w:val="20"/>
              </w:rPr>
              <w:t>прочитанного</w:t>
            </w:r>
            <w:proofErr w:type="gramEnd"/>
            <w:r w:rsidR="00DD5F82">
              <w:rPr>
                <w:color w:val="000000"/>
                <w:sz w:val="20"/>
                <w:szCs w:val="20"/>
              </w:rPr>
              <w:t xml:space="preserve"> по </w:t>
            </w:r>
            <w:r w:rsidRPr="00DD5F82">
              <w:rPr>
                <w:color w:val="000000"/>
                <w:sz w:val="20"/>
                <w:szCs w:val="20"/>
              </w:rPr>
              <w:t>ролям.</w:t>
            </w:r>
          </w:p>
          <w:p w:rsidR="00C22AB2" w:rsidRPr="00DD5F82" w:rsidRDefault="00C22AB2" w:rsidP="00DD5F82">
            <w:pPr>
              <w:pBdr>
                <w:top w:val="nil"/>
                <w:left w:val="nil"/>
                <w:bottom w:val="nil"/>
                <w:right w:val="nil"/>
                <w:between w:val="nil"/>
              </w:pBdr>
              <w:rPr>
                <w:color w:val="000000"/>
                <w:sz w:val="20"/>
                <w:szCs w:val="20"/>
              </w:rPr>
            </w:pPr>
            <w:r w:rsidRPr="00DD5F82">
              <w:rPr>
                <w:color w:val="000000"/>
                <w:sz w:val="20"/>
                <w:szCs w:val="20"/>
              </w:rPr>
              <w:t>Выполняют групповое задание</w:t>
            </w:r>
          </w:p>
          <w:p w:rsidR="00C22AB2" w:rsidRPr="00DD5F82" w:rsidRDefault="00C22AB2" w:rsidP="00DD5F82">
            <w:pPr>
              <w:pBdr>
                <w:top w:val="nil"/>
                <w:left w:val="nil"/>
                <w:bottom w:val="nil"/>
                <w:right w:val="nil"/>
                <w:between w:val="nil"/>
              </w:pBdr>
              <w:rPr>
                <w:color w:val="000000"/>
                <w:sz w:val="20"/>
                <w:szCs w:val="20"/>
                <w:lang w:val="kk-KZ"/>
              </w:rPr>
            </w:pPr>
            <w:r w:rsidRPr="00DD5F82">
              <w:rPr>
                <w:color w:val="000000"/>
                <w:sz w:val="20"/>
                <w:szCs w:val="20"/>
              </w:rPr>
              <w:t>Составляют пословицы</w:t>
            </w:r>
          </w:p>
          <w:p w:rsidR="00C22AB2" w:rsidRPr="00DD5F82" w:rsidRDefault="00C22AB2" w:rsidP="00DD5F82">
            <w:pPr>
              <w:pBdr>
                <w:top w:val="nil"/>
                <w:left w:val="nil"/>
                <w:bottom w:val="nil"/>
                <w:right w:val="nil"/>
                <w:between w:val="nil"/>
              </w:pBdr>
              <w:rPr>
                <w:color w:val="000000"/>
                <w:sz w:val="20"/>
                <w:szCs w:val="20"/>
              </w:rPr>
            </w:pPr>
            <w:r w:rsidRPr="00DD5F82">
              <w:rPr>
                <w:color w:val="000000"/>
                <w:sz w:val="20"/>
                <w:szCs w:val="20"/>
              </w:rPr>
              <w:t>Учащиеся читают слова, затем выбирают  те, которые характеризуют настоящего друга и пишут сочинение</w:t>
            </w:r>
            <w:proofErr w:type="gramStart"/>
            <w:r w:rsidRPr="00DD5F82">
              <w:rPr>
                <w:color w:val="000000"/>
                <w:sz w:val="20"/>
                <w:szCs w:val="20"/>
              </w:rPr>
              <w:t xml:space="preserve"> .</w:t>
            </w:r>
            <w:proofErr w:type="gramEnd"/>
          </w:p>
        </w:tc>
        <w:tc>
          <w:tcPr>
            <w:tcW w:w="1842" w:type="dxa"/>
          </w:tcPr>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Критерий:</w:t>
            </w:r>
          </w:p>
          <w:p w:rsidR="00C22AB2" w:rsidRPr="00DD5F82" w:rsidRDefault="00C22AB2" w:rsidP="00DD5F82">
            <w:pPr>
              <w:pBdr>
                <w:top w:val="nil"/>
                <w:left w:val="nil"/>
                <w:bottom w:val="nil"/>
                <w:right w:val="nil"/>
                <w:between w:val="nil"/>
              </w:pBdr>
              <w:rPr>
                <w:color w:val="000000"/>
                <w:sz w:val="20"/>
                <w:szCs w:val="20"/>
              </w:rPr>
            </w:pPr>
            <w:r w:rsidRPr="00DD5F82">
              <w:rPr>
                <w:color w:val="000000"/>
                <w:sz w:val="20"/>
                <w:szCs w:val="20"/>
              </w:rPr>
              <w:t>-умеют различать корень слова</w:t>
            </w:r>
          </w:p>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Дескриптор:</w:t>
            </w:r>
          </w:p>
          <w:p w:rsidR="00C22AB2" w:rsidRPr="00DD5F82" w:rsidRDefault="00C22AB2" w:rsidP="00DD5F82">
            <w:pPr>
              <w:pBdr>
                <w:top w:val="nil"/>
                <w:left w:val="nil"/>
                <w:bottom w:val="nil"/>
                <w:right w:val="nil"/>
                <w:between w:val="nil"/>
              </w:pBdr>
              <w:rPr>
                <w:color w:val="000000"/>
                <w:sz w:val="20"/>
                <w:szCs w:val="20"/>
                <w:lang w:val="kk-KZ"/>
              </w:rPr>
            </w:pPr>
            <w:r w:rsidRPr="00DD5F82">
              <w:rPr>
                <w:color w:val="000000"/>
                <w:sz w:val="20"/>
                <w:szCs w:val="20"/>
              </w:rPr>
              <w:t>-обозначают окончание  и основу в словах</w:t>
            </w:r>
          </w:p>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Критерий:</w:t>
            </w:r>
          </w:p>
          <w:p w:rsidR="00C22AB2" w:rsidRPr="00DD5F82" w:rsidRDefault="00C22AB2" w:rsidP="00DD5F82">
            <w:pPr>
              <w:pBdr>
                <w:top w:val="nil"/>
                <w:left w:val="nil"/>
                <w:bottom w:val="nil"/>
                <w:right w:val="nil"/>
                <w:between w:val="nil"/>
              </w:pBdr>
              <w:rPr>
                <w:color w:val="000000"/>
                <w:sz w:val="20"/>
                <w:szCs w:val="20"/>
              </w:rPr>
            </w:pPr>
            <w:r w:rsidRPr="00DD5F82">
              <w:rPr>
                <w:b/>
                <w:color w:val="000000"/>
                <w:sz w:val="20"/>
                <w:szCs w:val="20"/>
              </w:rPr>
              <w:t>-</w:t>
            </w:r>
            <w:r w:rsidRPr="00DD5F82">
              <w:rPr>
                <w:color w:val="000000"/>
                <w:sz w:val="20"/>
                <w:szCs w:val="20"/>
              </w:rPr>
              <w:t>умеют читать по ролям;</w:t>
            </w:r>
          </w:p>
          <w:p w:rsidR="00C22AB2" w:rsidRPr="00DD5F82" w:rsidRDefault="00C22AB2" w:rsidP="00DD5F82">
            <w:pPr>
              <w:pBdr>
                <w:top w:val="nil"/>
                <w:left w:val="nil"/>
                <w:bottom w:val="nil"/>
                <w:right w:val="nil"/>
                <w:between w:val="nil"/>
              </w:pBdr>
              <w:rPr>
                <w:color w:val="000000"/>
                <w:sz w:val="20"/>
                <w:szCs w:val="20"/>
              </w:rPr>
            </w:pPr>
            <w:r w:rsidRPr="00DD5F82">
              <w:rPr>
                <w:color w:val="000000"/>
                <w:sz w:val="20"/>
                <w:szCs w:val="20"/>
              </w:rPr>
              <w:t>- работа по схеме;</w:t>
            </w:r>
          </w:p>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Дескриптор:</w:t>
            </w:r>
          </w:p>
          <w:p w:rsidR="00C22AB2" w:rsidRPr="00DD5F82" w:rsidRDefault="00C22AB2" w:rsidP="00DD5F82">
            <w:pPr>
              <w:pBdr>
                <w:top w:val="nil"/>
                <w:left w:val="nil"/>
                <w:bottom w:val="nil"/>
                <w:right w:val="nil"/>
                <w:between w:val="nil"/>
              </w:pBdr>
              <w:rPr>
                <w:color w:val="000000"/>
                <w:sz w:val="20"/>
                <w:szCs w:val="20"/>
              </w:rPr>
            </w:pPr>
            <w:r w:rsidRPr="00DD5F82">
              <w:rPr>
                <w:color w:val="000000"/>
                <w:sz w:val="20"/>
                <w:szCs w:val="20"/>
              </w:rPr>
              <w:t>-читают текст по ролям;</w:t>
            </w:r>
          </w:p>
          <w:p w:rsidR="00C22AB2" w:rsidRPr="00DD5F82" w:rsidRDefault="00C22AB2" w:rsidP="00DD5F82">
            <w:pPr>
              <w:pBdr>
                <w:top w:val="nil"/>
                <w:left w:val="nil"/>
                <w:bottom w:val="nil"/>
                <w:right w:val="nil"/>
                <w:between w:val="nil"/>
              </w:pBdr>
              <w:rPr>
                <w:color w:val="000000"/>
                <w:sz w:val="20"/>
                <w:szCs w:val="20"/>
              </w:rPr>
            </w:pPr>
            <w:r w:rsidRPr="00DD5F82">
              <w:rPr>
                <w:color w:val="000000"/>
                <w:sz w:val="20"/>
                <w:szCs w:val="20"/>
              </w:rPr>
              <w:t>- различают окончания</w:t>
            </w:r>
          </w:p>
          <w:p w:rsidR="00C22AB2" w:rsidRPr="00DD5F82" w:rsidRDefault="00C22AB2" w:rsidP="00DD5F82">
            <w:pPr>
              <w:pBdr>
                <w:top w:val="nil"/>
                <w:left w:val="nil"/>
                <w:bottom w:val="nil"/>
                <w:right w:val="nil"/>
                <w:between w:val="nil"/>
              </w:pBdr>
              <w:rPr>
                <w:b/>
                <w:color w:val="000000"/>
                <w:sz w:val="20"/>
                <w:szCs w:val="20"/>
                <w:lang w:val="kk-KZ"/>
              </w:rPr>
            </w:pPr>
            <w:r w:rsidRPr="00DD5F82">
              <w:rPr>
                <w:b/>
                <w:color w:val="000000"/>
                <w:sz w:val="20"/>
                <w:szCs w:val="20"/>
              </w:rPr>
              <w:t>Похвала учителя</w:t>
            </w:r>
          </w:p>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Критерий:</w:t>
            </w:r>
          </w:p>
          <w:p w:rsidR="00C22AB2" w:rsidRPr="00DD5F82" w:rsidRDefault="00C22AB2" w:rsidP="00DD5F82">
            <w:pPr>
              <w:pBdr>
                <w:top w:val="nil"/>
                <w:left w:val="nil"/>
                <w:bottom w:val="nil"/>
                <w:right w:val="nil"/>
                <w:between w:val="nil"/>
              </w:pBdr>
              <w:rPr>
                <w:color w:val="000000"/>
                <w:sz w:val="20"/>
                <w:szCs w:val="20"/>
              </w:rPr>
            </w:pPr>
            <w:r w:rsidRPr="00DD5F82">
              <w:rPr>
                <w:color w:val="000000"/>
                <w:sz w:val="20"/>
                <w:szCs w:val="20"/>
              </w:rPr>
              <w:t>-умеют образовать формы слова;</w:t>
            </w:r>
          </w:p>
          <w:p w:rsidR="00C22AB2" w:rsidRPr="00DD5F82" w:rsidRDefault="00C22AB2" w:rsidP="00DD5F82">
            <w:pPr>
              <w:pBdr>
                <w:top w:val="nil"/>
                <w:left w:val="nil"/>
                <w:bottom w:val="nil"/>
                <w:right w:val="nil"/>
                <w:between w:val="nil"/>
              </w:pBdr>
              <w:rPr>
                <w:color w:val="000000"/>
                <w:sz w:val="20"/>
                <w:szCs w:val="20"/>
              </w:rPr>
            </w:pPr>
            <w:r w:rsidRPr="00DD5F82">
              <w:rPr>
                <w:color w:val="000000"/>
                <w:sz w:val="20"/>
                <w:szCs w:val="20"/>
              </w:rPr>
              <w:t>-писать эссе;</w:t>
            </w:r>
          </w:p>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Дескриптор:</w:t>
            </w:r>
          </w:p>
          <w:p w:rsidR="00C22AB2" w:rsidRPr="00DD5F82" w:rsidRDefault="00C22AB2" w:rsidP="00DD5F82">
            <w:pPr>
              <w:pBdr>
                <w:top w:val="nil"/>
                <w:left w:val="nil"/>
                <w:bottom w:val="nil"/>
                <w:right w:val="nil"/>
                <w:between w:val="nil"/>
              </w:pBdr>
              <w:rPr>
                <w:color w:val="000000"/>
                <w:sz w:val="20"/>
                <w:szCs w:val="20"/>
              </w:rPr>
            </w:pPr>
            <w:r w:rsidRPr="00DD5F82">
              <w:rPr>
                <w:b/>
                <w:color w:val="000000"/>
                <w:sz w:val="20"/>
                <w:szCs w:val="20"/>
              </w:rPr>
              <w:t>-</w:t>
            </w:r>
            <w:r w:rsidRPr="00DD5F82">
              <w:rPr>
                <w:color w:val="000000"/>
                <w:sz w:val="20"/>
                <w:szCs w:val="20"/>
              </w:rPr>
              <w:t>образуют формы слов;</w:t>
            </w:r>
          </w:p>
          <w:p w:rsidR="00C22AB2" w:rsidRPr="00DD5F82" w:rsidRDefault="00C22AB2" w:rsidP="00DD5F82">
            <w:pPr>
              <w:pBdr>
                <w:top w:val="nil"/>
                <w:left w:val="nil"/>
                <w:bottom w:val="nil"/>
                <w:right w:val="nil"/>
                <w:between w:val="nil"/>
              </w:pBdr>
              <w:rPr>
                <w:color w:val="000000"/>
                <w:sz w:val="20"/>
                <w:szCs w:val="20"/>
              </w:rPr>
            </w:pPr>
            <w:r w:rsidRPr="00DD5F82">
              <w:rPr>
                <w:color w:val="000000"/>
                <w:sz w:val="20"/>
                <w:szCs w:val="20"/>
              </w:rPr>
              <w:t>-пишут эссе на заданную тему</w:t>
            </w:r>
          </w:p>
          <w:p w:rsidR="00C22AB2" w:rsidRPr="00DD5F82" w:rsidRDefault="00C22AB2" w:rsidP="00DD5F82">
            <w:pPr>
              <w:pBdr>
                <w:top w:val="nil"/>
                <w:left w:val="nil"/>
                <w:bottom w:val="nil"/>
                <w:right w:val="nil"/>
                <w:between w:val="nil"/>
              </w:pBdr>
              <w:rPr>
                <w:b/>
                <w:color w:val="000000"/>
                <w:sz w:val="20"/>
                <w:szCs w:val="20"/>
                <w:lang w:val="kk-KZ"/>
              </w:rPr>
            </w:pPr>
            <w:r w:rsidRPr="00DD5F82">
              <w:rPr>
                <w:b/>
                <w:color w:val="000000"/>
                <w:sz w:val="20"/>
                <w:szCs w:val="20"/>
              </w:rPr>
              <w:t>Взаимопроверка</w:t>
            </w:r>
          </w:p>
        </w:tc>
        <w:tc>
          <w:tcPr>
            <w:tcW w:w="1985" w:type="dxa"/>
          </w:tcPr>
          <w:p w:rsidR="00C22AB2" w:rsidRPr="00DD5F82" w:rsidRDefault="00DD5F82" w:rsidP="00DD5F82">
            <w:pPr>
              <w:rPr>
                <w:b/>
                <w:sz w:val="20"/>
                <w:szCs w:val="20"/>
                <w:lang w:val="kk-KZ"/>
              </w:rPr>
            </w:pPr>
            <w:r w:rsidRPr="00DD5F82">
              <w:rPr>
                <w:b/>
                <w:sz w:val="20"/>
                <w:szCs w:val="20"/>
              </w:rPr>
              <w:t>Слайд</w:t>
            </w:r>
          </w:p>
          <w:p w:rsidR="00C22AB2" w:rsidRPr="00DD5F82" w:rsidRDefault="00C22AB2" w:rsidP="00DD5F82">
            <w:pPr>
              <w:rPr>
                <w:sz w:val="20"/>
                <w:szCs w:val="20"/>
              </w:rPr>
            </w:pPr>
            <w:r w:rsidRPr="00DD5F82">
              <w:rPr>
                <w:sz w:val="20"/>
                <w:szCs w:val="20"/>
              </w:rPr>
              <w:t>Грамматическое правило</w:t>
            </w:r>
          </w:p>
          <w:p w:rsidR="00C22AB2" w:rsidRPr="00DD5F82" w:rsidRDefault="00C22AB2" w:rsidP="00DD5F82">
            <w:pPr>
              <w:rPr>
                <w:b/>
                <w:sz w:val="20"/>
                <w:szCs w:val="20"/>
              </w:rPr>
            </w:pPr>
          </w:p>
          <w:p w:rsidR="00C22AB2" w:rsidRPr="00DD5F82" w:rsidRDefault="00C22AB2" w:rsidP="00DD5F82">
            <w:pPr>
              <w:rPr>
                <w:b/>
                <w:sz w:val="20"/>
                <w:szCs w:val="20"/>
              </w:rPr>
            </w:pPr>
          </w:p>
          <w:p w:rsidR="00C22AB2" w:rsidRPr="00DD5F82" w:rsidRDefault="00C22AB2" w:rsidP="00DD5F82">
            <w:pPr>
              <w:rPr>
                <w:b/>
                <w:sz w:val="20"/>
                <w:szCs w:val="20"/>
              </w:rPr>
            </w:pPr>
            <w:r w:rsidRPr="00DD5F82">
              <w:rPr>
                <w:b/>
                <w:sz w:val="20"/>
                <w:szCs w:val="20"/>
              </w:rPr>
              <w:t>Учебник, стр. 97</w:t>
            </w:r>
          </w:p>
          <w:p w:rsidR="00C22AB2" w:rsidRPr="00DD5F82" w:rsidRDefault="00C22AB2" w:rsidP="00DD5F82">
            <w:pPr>
              <w:rPr>
                <w:b/>
                <w:sz w:val="20"/>
                <w:szCs w:val="20"/>
              </w:rPr>
            </w:pPr>
          </w:p>
          <w:p w:rsidR="00C22AB2" w:rsidRPr="00DD5F82" w:rsidRDefault="00C22AB2" w:rsidP="00DD5F82">
            <w:pPr>
              <w:rPr>
                <w:b/>
                <w:sz w:val="20"/>
                <w:szCs w:val="20"/>
                <w:lang w:val="kk-KZ"/>
              </w:rPr>
            </w:pPr>
          </w:p>
          <w:p w:rsidR="00C22AB2" w:rsidRPr="00DD5F82" w:rsidRDefault="00C22AB2" w:rsidP="00DD5F82">
            <w:pPr>
              <w:rPr>
                <w:b/>
                <w:sz w:val="20"/>
                <w:szCs w:val="20"/>
              </w:rPr>
            </w:pPr>
          </w:p>
          <w:p w:rsidR="00C22AB2" w:rsidRPr="00DD5F82" w:rsidRDefault="00C22AB2" w:rsidP="00DD5F82">
            <w:pPr>
              <w:rPr>
                <w:b/>
                <w:sz w:val="20"/>
                <w:szCs w:val="20"/>
              </w:rPr>
            </w:pPr>
            <w:r w:rsidRPr="00DD5F82">
              <w:rPr>
                <w:b/>
                <w:sz w:val="20"/>
                <w:szCs w:val="20"/>
              </w:rPr>
              <w:t>Учебник</w:t>
            </w:r>
            <w:proofErr w:type="gramStart"/>
            <w:r w:rsidRPr="00DD5F82">
              <w:rPr>
                <w:b/>
                <w:sz w:val="20"/>
                <w:szCs w:val="20"/>
              </w:rPr>
              <w:t xml:space="preserve"> ,</w:t>
            </w:r>
            <w:proofErr w:type="gramEnd"/>
            <w:r w:rsidRPr="00DD5F82">
              <w:rPr>
                <w:b/>
                <w:sz w:val="20"/>
                <w:szCs w:val="20"/>
              </w:rPr>
              <w:t xml:space="preserve"> </w:t>
            </w:r>
            <w:proofErr w:type="spellStart"/>
            <w:r w:rsidRPr="00DD5F82">
              <w:rPr>
                <w:b/>
                <w:sz w:val="20"/>
                <w:szCs w:val="20"/>
              </w:rPr>
              <w:t>стр</w:t>
            </w:r>
            <w:proofErr w:type="spellEnd"/>
            <w:r w:rsidRPr="00DD5F82">
              <w:rPr>
                <w:b/>
                <w:sz w:val="20"/>
                <w:szCs w:val="20"/>
              </w:rPr>
              <w:t xml:space="preserve"> 98</w:t>
            </w:r>
          </w:p>
          <w:p w:rsidR="00C22AB2" w:rsidRPr="00DD5F82" w:rsidRDefault="00C22AB2" w:rsidP="00DD5F82">
            <w:pPr>
              <w:rPr>
                <w:b/>
                <w:sz w:val="20"/>
                <w:szCs w:val="20"/>
              </w:rPr>
            </w:pPr>
          </w:p>
          <w:p w:rsidR="00C22AB2" w:rsidRPr="00DD5F82" w:rsidRDefault="00C22AB2" w:rsidP="00DD5F82">
            <w:pPr>
              <w:rPr>
                <w:b/>
                <w:sz w:val="20"/>
                <w:szCs w:val="20"/>
              </w:rPr>
            </w:pPr>
          </w:p>
          <w:p w:rsidR="00C22AB2" w:rsidRPr="00DD5F82" w:rsidRDefault="00C22AB2" w:rsidP="00DD5F82">
            <w:pPr>
              <w:rPr>
                <w:b/>
                <w:sz w:val="20"/>
                <w:szCs w:val="20"/>
                <w:lang w:val="kk-KZ"/>
              </w:rPr>
            </w:pPr>
          </w:p>
          <w:p w:rsidR="00C22AB2" w:rsidRPr="00DD5F82" w:rsidRDefault="00C22AB2" w:rsidP="00DD5F82">
            <w:pPr>
              <w:rPr>
                <w:b/>
                <w:sz w:val="20"/>
                <w:szCs w:val="20"/>
              </w:rPr>
            </w:pPr>
            <w:r w:rsidRPr="00DD5F82">
              <w:rPr>
                <w:b/>
                <w:sz w:val="20"/>
                <w:szCs w:val="20"/>
              </w:rPr>
              <w:t>Конверт с пословицами</w:t>
            </w:r>
          </w:p>
          <w:p w:rsidR="00C22AB2" w:rsidRPr="00DD5F82" w:rsidRDefault="00C22AB2" w:rsidP="00DD5F82">
            <w:pPr>
              <w:rPr>
                <w:b/>
                <w:sz w:val="20"/>
                <w:szCs w:val="20"/>
              </w:rPr>
            </w:pPr>
          </w:p>
          <w:p w:rsidR="00C22AB2" w:rsidRPr="00DD5F82" w:rsidRDefault="00C22AB2" w:rsidP="00DD5F82">
            <w:pPr>
              <w:rPr>
                <w:b/>
                <w:sz w:val="20"/>
                <w:szCs w:val="20"/>
              </w:rPr>
            </w:pPr>
            <w:r w:rsidRPr="00DD5F82">
              <w:rPr>
                <w:b/>
                <w:sz w:val="20"/>
                <w:szCs w:val="20"/>
              </w:rPr>
              <w:t>Карточки</w:t>
            </w:r>
          </w:p>
          <w:p w:rsidR="00C22AB2" w:rsidRPr="00DD5F82" w:rsidRDefault="00C22AB2" w:rsidP="00DD5F82">
            <w:pPr>
              <w:rPr>
                <w:b/>
                <w:sz w:val="20"/>
                <w:szCs w:val="20"/>
              </w:rPr>
            </w:pPr>
          </w:p>
          <w:p w:rsidR="00C22AB2" w:rsidRPr="00DD5F82" w:rsidRDefault="00C22AB2" w:rsidP="00DD5F82">
            <w:pPr>
              <w:rPr>
                <w:b/>
                <w:sz w:val="20"/>
                <w:szCs w:val="20"/>
              </w:rPr>
            </w:pPr>
          </w:p>
          <w:p w:rsidR="00C22AB2" w:rsidRPr="00DD5F82" w:rsidRDefault="00C22AB2" w:rsidP="00DD5F82">
            <w:pPr>
              <w:rPr>
                <w:b/>
                <w:sz w:val="20"/>
                <w:szCs w:val="20"/>
              </w:rPr>
            </w:pPr>
          </w:p>
          <w:p w:rsidR="00C22AB2" w:rsidRPr="00DD5F82" w:rsidRDefault="00C22AB2" w:rsidP="00DD5F82">
            <w:pPr>
              <w:rPr>
                <w:b/>
                <w:sz w:val="20"/>
                <w:szCs w:val="20"/>
                <w:lang w:val="kk-KZ"/>
              </w:rPr>
            </w:pPr>
            <w:r w:rsidRPr="00DD5F82">
              <w:rPr>
                <w:b/>
                <w:sz w:val="20"/>
                <w:szCs w:val="20"/>
              </w:rPr>
              <w:t>Учебник, стр. 97-98</w:t>
            </w:r>
          </w:p>
        </w:tc>
      </w:tr>
      <w:tr w:rsidR="00C22AB2" w:rsidRPr="00DD5F82" w:rsidTr="00DD5F82">
        <w:tc>
          <w:tcPr>
            <w:tcW w:w="1389" w:type="dxa"/>
          </w:tcPr>
          <w:p w:rsidR="00C22AB2" w:rsidRPr="00DD5F82" w:rsidRDefault="00C22AB2" w:rsidP="00DD5F82">
            <w:pPr>
              <w:pBdr>
                <w:top w:val="nil"/>
                <w:left w:val="nil"/>
                <w:bottom w:val="nil"/>
                <w:right w:val="nil"/>
                <w:between w:val="nil"/>
              </w:pBdr>
              <w:rPr>
                <w:b/>
                <w:color w:val="000000"/>
                <w:sz w:val="20"/>
                <w:szCs w:val="20"/>
                <w:lang w:val="kk-KZ"/>
              </w:rPr>
            </w:pPr>
          </w:p>
        </w:tc>
        <w:tc>
          <w:tcPr>
            <w:tcW w:w="9923" w:type="dxa"/>
            <w:gridSpan w:val="5"/>
          </w:tcPr>
          <w:p w:rsidR="00C22AB2" w:rsidRPr="00DD5F82" w:rsidRDefault="00C22AB2" w:rsidP="00DD5F82">
            <w:pPr>
              <w:pBdr>
                <w:top w:val="nil"/>
                <w:left w:val="nil"/>
                <w:bottom w:val="nil"/>
                <w:right w:val="nil"/>
                <w:between w:val="nil"/>
              </w:pBdr>
              <w:rPr>
                <w:b/>
                <w:color w:val="000000"/>
                <w:sz w:val="20"/>
                <w:szCs w:val="20"/>
              </w:rPr>
            </w:pPr>
            <w:r w:rsidRPr="00DD5F82">
              <w:rPr>
                <w:b/>
                <w:color w:val="000000"/>
                <w:sz w:val="20"/>
                <w:szCs w:val="20"/>
              </w:rPr>
              <w:t>V. Итог урока</w:t>
            </w:r>
          </w:p>
          <w:p w:rsidR="00C22AB2" w:rsidRPr="00DD5F82" w:rsidRDefault="00C22AB2" w:rsidP="00DD5F82">
            <w:pPr>
              <w:shd w:val="clear" w:color="auto" w:fill="FFFFFF"/>
              <w:jc w:val="both"/>
              <w:rPr>
                <w:sz w:val="20"/>
                <w:szCs w:val="20"/>
              </w:rPr>
            </w:pPr>
            <w:r w:rsidRPr="00DD5F82">
              <w:rPr>
                <w:sz w:val="20"/>
                <w:szCs w:val="20"/>
              </w:rPr>
              <w:t>Укажите верные (В) или неверные (Н) ответы.</w:t>
            </w:r>
          </w:p>
          <w:p w:rsidR="00C22AB2" w:rsidRPr="00DD5F82" w:rsidRDefault="00C22AB2" w:rsidP="00DD5F82">
            <w:pPr>
              <w:shd w:val="clear" w:color="auto" w:fill="FFFFFF"/>
              <w:jc w:val="both"/>
              <w:rPr>
                <w:b/>
                <w:sz w:val="20"/>
                <w:szCs w:val="20"/>
              </w:rPr>
            </w:pPr>
            <w:r w:rsidRPr="00DD5F82">
              <w:rPr>
                <w:b/>
                <w:sz w:val="20"/>
                <w:szCs w:val="20"/>
              </w:rPr>
              <w:t>Рефлексия</w:t>
            </w:r>
          </w:p>
          <w:p w:rsidR="00C22AB2" w:rsidRPr="00DD5F82" w:rsidRDefault="00C22AB2" w:rsidP="00DD5F82">
            <w:pPr>
              <w:shd w:val="clear" w:color="auto" w:fill="FFFFFF"/>
              <w:jc w:val="both"/>
              <w:rPr>
                <w:sz w:val="20"/>
                <w:szCs w:val="20"/>
              </w:rPr>
            </w:pPr>
            <w:r w:rsidRPr="00DD5F82">
              <w:rPr>
                <w:b/>
                <w:sz w:val="20"/>
                <w:szCs w:val="20"/>
              </w:rPr>
              <w:t xml:space="preserve">Ф </w:t>
            </w:r>
            <w:r w:rsidRPr="00DD5F82">
              <w:rPr>
                <w:sz w:val="20"/>
                <w:szCs w:val="20"/>
              </w:rPr>
              <w:t>Учитель предлагает оценить свою работу по схеме:</w:t>
            </w:r>
          </w:p>
          <w:tbl>
            <w:tblPr>
              <w:tblW w:w="8484" w:type="dxa"/>
              <w:tblLayout w:type="fixed"/>
              <w:tblLook w:val="0400" w:firstRow="0" w:lastRow="0" w:firstColumn="0" w:lastColumn="0" w:noHBand="0" w:noVBand="1"/>
            </w:tblPr>
            <w:tblGrid>
              <w:gridCol w:w="1785"/>
              <w:gridCol w:w="1480"/>
              <w:gridCol w:w="5219"/>
            </w:tblGrid>
            <w:tr w:rsidR="00C22AB2" w:rsidRPr="00DD5F82" w:rsidTr="00B04658">
              <w:tc>
                <w:tcPr>
                  <w:tcW w:w="1785" w:type="dxa"/>
                  <w:vMerge w:val="restart"/>
                  <w:shd w:val="clear" w:color="auto" w:fill="FFFFFF"/>
                  <w:vAlign w:val="center"/>
                </w:tcPr>
                <w:p w:rsidR="00C22AB2" w:rsidRPr="00DD5F82" w:rsidRDefault="00C22AB2" w:rsidP="00DD5F82">
                  <w:pPr>
                    <w:jc w:val="both"/>
                    <w:rPr>
                      <w:sz w:val="20"/>
                      <w:szCs w:val="20"/>
                    </w:rPr>
                  </w:pPr>
                  <w:r w:rsidRPr="00DD5F82">
                    <w:rPr>
                      <w:sz w:val="20"/>
                      <w:szCs w:val="20"/>
                    </w:rPr>
                    <w:t>Сегодня на уроке</w:t>
                  </w:r>
                </w:p>
              </w:tc>
              <w:tc>
                <w:tcPr>
                  <w:tcW w:w="1480" w:type="dxa"/>
                  <w:vMerge w:val="restart"/>
                  <w:shd w:val="clear" w:color="auto" w:fill="FFFFFF"/>
                  <w:vAlign w:val="center"/>
                </w:tcPr>
                <w:p w:rsidR="00C22AB2" w:rsidRPr="00DD5F82" w:rsidRDefault="00C22AB2" w:rsidP="00DD5F82">
                  <w:pPr>
                    <w:jc w:val="both"/>
                    <w:rPr>
                      <w:sz w:val="20"/>
                      <w:szCs w:val="20"/>
                    </w:rPr>
                  </w:pPr>
                  <w:r w:rsidRPr="00DD5F82">
                    <w:rPr>
                      <w:noProof/>
                      <w:sz w:val="20"/>
                      <w:szCs w:val="20"/>
                      <w:lang w:bidi="ar-SA"/>
                    </w:rPr>
                    <w:drawing>
                      <wp:inline distT="0" distB="0" distL="0" distR="0" wp14:anchorId="7F26B7ED" wp14:editId="0B6B0D17">
                        <wp:extent cx="939800" cy="779145"/>
                        <wp:effectExtent l="0" t="0" r="0" b="0"/>
                        <wp:docPr id="242" name="image18.png" descr="Описание: Описание: Описание: Описание: Описание: Описание: Описание: Описание: Описание: Описание: Описание: Описание: Описание: Описание: Описание: http://festival.1september.ru/articles/612434/img3.gif"/>
                        <wp:cNvGraphicFramePr/>
                        <a:graphic xmlns:a="http://schemas.openxmlformats.org/drawingml/2006/main">
                          <a:graphicData uri="http://schemas.openxmlformats.org/drawingml/2006/picture">
                            <pic:pic xmlns:pic="http://schemas.openxmlformats.org/drawingml/2006/picture">
                              <pic:nvPicPr>
                                <pic:cNvPr id="0" name="image18.png" descr="Описание: Описание: Описание: Описание: Описание: Описание: Описание: Описание: Описание: Описание: Описание: Описание: Описание: Описание: Описание: http://festival.1september.ru/articles/612434/img3.gif"/>
                                <pic:cNvPicPr preferRelativeResize="0"/>
                              </pic:nvPicPr>
                              <pic:blipFill>
                                <a:blip r:embed="rId10"/>
                                <a:srcRect/>
                                <a:stretch>
                                  <a:fillRect/>
                                </a:stretch>
                              </pic:blipFill>
                              <pic:spPr>
                                <a:xfrm>
                                  <a:off x="0" y="0"/>
                                  <a:ext cx="939800" cy="779145"/>
                                </a:xfrm>
                                <a:prstGeom prst="rect">
                                  <a:avLst/>
                                </a:prstGeom>
                                <a:ln/>
                              </pic:spPr>
                            </pic:pic>
                          </a:graphicData>
                        </a:graphic>
                      </wp:inline>
                    </w:drawing>
                  </w:r>
                </w:p>
              </w:tc>
              <w:tc>
                <w:tcPr>
                  <w:tcW w:w="5219" w:type="dxa"/>
                  <w:shd w:val="clear" w:color="auto" w:fill="FFFFFF"/>
                  <w:vAlign w:val="center"/>
                </w:tcPr>
                <w:p w:rsidR="00C22AB2" w:rsidRPr="00DD5F82" w:rsidRDefault="00C22AB2" w:rsidP="00DD5F82">
                  <w:pPr>
                    <w:jc w:val="both"/>
                    <w:rPr>
                      <w:sz w:val="20"/>
                      <w:szCs w:val="20"/>
                    </w:rPr>
                  </w:pPr>
                  <w:r w:rsidRPr="00DD5F82">
                    <w:rPr>
                      <w:sz w:val="20"/>
                      <w:szCs w:val="20"/>
                    </w:rPr>
                    <w:t>узнал, открыл для себя…</w:t>
                  </w:r>
                </w:p>
              </w:tc>
            </w:tr>
            <w:tr w:rsidR="00C22AB2" w:rsidRPr="00DD5F82" w:rsidTr="00B04658">
              <w:tc>
                <w:tcPr>
                  <w:tcW w:w="1785" w:type="dxa"/>
                  <w:vMerge/>
                  <w:shd w:val="clear" w:color="auto" w:fill="FFFFFF"/>
                  <w:vAlign w:val="center"/>
                </w:tcPr>
                <w:p w:rsidR="00C22AB2" w:rsidRPr="00DD5F82" w:rsidRDefault="00C22AB2" w:rsidP="00DD5F82">
                  <w:pPr>
                    <w:pBdr>
                      <w:top w:val="nil"/>
                      <w:left w:val="nil"/>
                      <w:bottom w:val="nil"/>
                      <w:right w:val="nil"/>
                      <w:between w:val="nil"/>
                    </w:pBdr>
                    <w:rPr>
                      <w:sz w:val="20"/>
                      <w:szCs w:val="20"/>
                    </w:rPr>
                  </w:pPr>
                </w:p>
              </w:tc>
              <w:tc>
                <w:tcPr>
                  <w:tcW w:w="1480" w:type="dxa"/>
                  <w:vMerge/>
                  <w:shd w:val="clear" w:color="auto" w:fill="FFFFFF"/>
                  <w:vAlign w:val="center"/>
                </w:tcPr>
                <w:p w:rsidR="00C22AB2" w:rsidRPr="00DD5F82" w:rsidRDefault="00C22AB2" w:rsidP="00DD5F82">
                  <w:pPr>
                    <w:pBdr>
                      <w:top w:val="nil"/>
                      <w:left w:val="nil"/>
                      <w:bottom w:val="nil"/>
                      <w:right w:val="nil"/>
                      <w:between w:val="nil"/>
                    </w:pBdr>
                    <w:rPr>
                      <w:sz w:val="20"/>
                      <w:szCs w:val="20"/>
                    </w:rPr>
                  </w:pPr>
                </w:p>
              </w:tc>
              <w:tc>
                <w:tcPr>
                  <w:tcW w:w="5219" w:type="dxa"/>
                  <w:shd w:val="clear" w:color="auto" w:fill="FFFFFF"/>
                  <w:vAlign w:val="center"/>
                </w:tcPr>
                <w:p w:rsidR="00C22AB2" w:rsidRPr="00DD5F82" w:rsidRDefault="00C22AB2" w:rsidP="00DD5F82">
                  <w:pPr>
                    <w:jc w:val="both"/>
                    <w:rPr>
                      <w:sz w:val="20"/>
                      <w:szCs w:val="20"/>
                    </w:rPr>
                  </w:pPr>
                  <w:r w:rsidRPr="00DD5F82">
                    <w:rPr>
                      <w:sz w:val="20"/>
                      <w:szCs w:val="20"/>
                    </w:rPr>
                    <w:t>научился, смог…</w:t>
                  </w:r>
                </w:p>
              </w:tc>
            </w:tr>
            <w:tr w:rsidR="00C22AB2" w:rsidRPr="00DD5F82" w:rsidTr="00B04658">
              <w:tc>
                <w:tcPr>
                  <w:tcW w:w="1785" w:type="dxa"/>
                  <w:vMerge/>
                  <w:shd w:val="clear" w:color="auto" w:fill="FFFFFF"/>
                  <w:vAlign w:val="center"/>
                </w:tcPr>
                <w:p w:rsidR="00C22AB2" w:rsidRPr="00DD5F82" w:rsidRDefault="00C22AB2" w:rsidP="00DD5F82">
                  <w:pPr>
                    <w:pBdr>
                      <w:top w:val="nil"/>
                      <w:left w:val="nil"/>
                      <w:bottom w:val="nil"/>
                      <w:right w:val="nil"/>
                      <w:between w:val="nil"/>
                    </w:pBdr>
                    <w:rPr>
                      <w:sz w:val="20"/>
                      <w:szCs w:val="20"/>
                    </w:rPr>
                  </w:pPr>
                </w:p>
              </w:tc>
              <w:tc>
                <w:tcPr>
                  <w:tcW w:w="1480" w:type="dxa"/>
                  <w:vMerge/>
                  <w:shd w:val="clear" w:color="auto" w:fill="FFFFFF"/>
                  <w:vAlign w:val="center"/>
                </w:tcPr>
                <w:p w:rsidR="00C22AB2" w:rsidRPr="00DD5F82" w:rsidRDefault="00C22AB2" w:rsidP="00DD5F82">
                  <w:pPr>
                    <w:pBdr>
                      <w:top w:val="nil"/>
                      <w:left w:val="nil"/>
                      <w:bottom w:val="nil"/>
                      <w:right w:val="nil"/>
                      <w:between w:val="nil"/>
                    </w:pBdr>
                    <w:rPr>
                      <w:sz w:val="20"/>
                      <w:szCs w:val="20"/>
                    </w:rPr>
                  </w:pPr>
                </w:p>
              </w:tc>
              <w:tc>
                <w:tcPr>
                  <w:tcW w:w="5219" w:type="dxa"/>
                  <w:shd w:val="clear" w:color="auto" w:fill="FFFFFF"/>
                  <w:vAlign w:val="center"/>
                </w:tcPr>
                <w:p w:rsidR="00C22AB2" w:rsidRPr="00DD5F82" w:rsidRDefault="00C22AB2" w:rsidP="00DD5F82">
                  <w:pPr>
                    <w:jc w:val="both"/>
                    <w:rPr>
                      <w:sz w:val="20"/>
                      <w:szCs w:val="20"/>
                    </w:rPr>
                  </w:pPr>
                  <w:r w:rsidRPr="00DD5F82">
                    <w:rPr>
                      <w:sz w:val="20"/>
                      <w:szCs w:val="20"/>
                    </w:rPr>
                    <w:t xml:space="preserve">могу похвалить себя и своих одноклассников </w:t>
                  </w:r>
                  <w:proofErr w:type="gramStart"/>
                  <w:r w:rsidRPr="00DD5F82">
                    <w:rPr>
                      <w:sz w:val="20"/>
                      <w:szCs w:val="20"/>
                    </w:rPr>
                    <w:t>за</w:t>
                  </w:r>
                  <w:proofErr w:type="gramEnd"/>
                  <w:r w:rsidRPr="00DD5F82">
                    <w:rPr>
                      <w:sz w:val="20"/>
                      <w:szCs w:val="20"/>
                    </w:rPr>
                    <w:t xml:space="preserve"> …</w:t>
                  </w:r>
                </w:p>
              </w:tc>
            </w:tr>
          </w:tbl>
          <w:p w:rsidR="00C22AB2" w:rsidRPr="00DD5F82" w:rsidRDefault="00C22AB2" w:rsidP="00DD5F82">
            <w:pPr>
              <w:pBdr>
                <w:top w:val="nil"/>
                <w:left w:val="nil"/>
                <w:bottom w:val="nil"/>
                <w:right w:val="nil"/>
                <w:between w:val="nil"/>
              </w:pBdr>
              <w:rPr>
                <w:color w:val="000000"/>
                <w:sz w:val="20"/>
                <w:szCs w:val="20"/>
                <w:lang w:val="kk-KZ"/>
              </w:rPr>
            </w:pPr>
            <w:r w:rsidRPr="00DD5F82">
              <w:rPr>
                <w:b/>
                <w:color w:val="000000"/>
                <w:sz w:val="20"/>
                <w:szCs w:val="20"/>
              </w:rPr>
              <w:t>Домашнее задание</w:t>
            </w:r>
            <w:r w:rsidRPr="00DD5F82">
              <w:rPr>
                <w:color w:val="000000"/>
                <w:sz w:val="20"/>
                <w:szCs w:val="20"/>
              </w:rPr>
              <w:t>: найти и записать  3 пословицы и 3 загадки про дружбу</w:t>
            </w:r>
          </w:p>
        </w:tc>
      </w:tr>
    </w:tbl>
    <w:p w:rsidR="00EB1FBF" w:rsidRPr="00DD5F82" w:rsidRDefault="00EB1FBF" w:rsidP="00DD5F82">
      <w:pPr>
        <w:rPr>
          <w:sz w:val="20"/>
          <w:szCs w:val="20"/>
          <w:lang w:val="kk-KZ"/>
        </w:rPr>
      </w:pPr>
    </w:p>
    <w:sectPr w:rsidR="00EB1FBF" w:rsidRPr="00DD5F82" w:rsidSect="00C22AB2">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53AB1"/>
    <w:multiLevelType w:val="multilevel"/>
    <w:tmpl w:val="FFFFFFFF"/>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6FC7B56"/>
    <w:multiLevelType w:val="hybridMultilevel"/>
    <w:tmpl w:val="8982A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AB"/>
    <w:rsid w:val="008C49E2"/>
    <w:rsid w:val="00A834AB"/>
    <w:rsid w:val="00C22AB2"/>
    <w:rsid w:val="00DD5F82"/>
    <w:rsid w:val="00EB1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B2"/>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22AB2"/>
    <w:pPr>
      <w:ind w:left="720"/>
      <w:contextualSpacing/>
    </w:p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6"/>
    <w:uiPriority w:val="99"/>
    <w:unhideWhenUsed/>
    <w:qFormat/>
    <w:rsid w:val="00C22AB2"/>
    <w:pPr>
      <w:widowControl/>
      <w:autoSpaceDE/>
      <w:autoSpaceDN/>
      <w:spacing w:before="100" w:beforeAutospacing="1" w:after="100" w:afterAutospacing="1"/>
    </w:pPr>
    <w:rPr>
      <w:sz w:val="24"/>
      <w:szCs w:val="24"/>
      <w:lang w:bidi="ar-SA"/>
    </w:rPr>
  </w:style>
  <w:style w:type="character" w:customStyle="1" w:styleId="a6">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C22AB2"/>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C22AB2"/>
    <w:rPr>
      <w:rFonts w:ascii="Times New Roman" w:eastAsia="Times New Roman" w:hAnsi="Times New Roman" w:cs="Times New Roman"/>
      <w:lang w:eastAsia="ru-RU" w:bidi="ru-RU"/>
    </w:rPr>
  </w:style>
  <w:style w:type="paragraph" w:styleId="a7">
    <w:name w:val="Balloon Text"/>
    <w:basedOn w:val="a"/>
    <w:link w:val="a8"/>
    <w:uiPriority w:val="99"/>
    <w:semiHidden/>
    <w:unhideWhenUsed/>
    <w:rsid w:val="00DD5F82"/>
    <w:rPr>
      <w:rFonts w:ascii="Tahoma" w:hAnsi="Tahoma" w:cs="Tahoma"/>
      <w:sz w:val="16"/>
      <w:szCs w:val="16"/>
    </w:rPr>
  </w:style>
  <w:style w:type="character" w:customStyle="1" w:styleId="a8">
    <w:name w:val="Текст выноски Знак"/>
    <w:basedOn w:val="a0"/>
    <w:link w:val="a7"/>
    <w:uiPriority w:val="99"/>
    <w:semiHidden/>
    <w:rsid w:val="00DD5F82"/>
    <w:rPr>
      <w:rFonts w:ascii="Tahoma" w:eastAsia="Times New Roman" w:hAnsi="Tahoma" w:cs="Tahoma"/>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B2"/>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22AB2"/>
    <w:pPr>
      <w:ind w:left="720"/>
      <w:contextualSpacing/>
    </w:p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6"/>
    <w:uiPriority w:val="99"/>
    <w:unhideWhenUsed/>
    <w:qFormat/>
    <w:rsid w:val="00C22AB2"/>
    <w:pPr>
      <w:widowControl/>
      <w:autoSpaceDE/>
      <w:autoSpaceDN/>
      <w:spacing w:before="100" w:beforeAutospacing="1" w:after="100" w:afterAutospacing="1"/>
    </w:pPr>
    <w:rPr>
      <w:sz w:val="24"/>
      <w:szCs w:val="24"/>
      <w:lang w:bidi="ar-SA"/>
    </w:rPr>
  </w:style>
  <w:style w:type="character" w:customStyle="1" w:styleId="a6">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C22AB2"/>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C22AB2"/>
    <w:rPr>
      <w:rFonts w:ascii="Times New Roman" w:eastAsia="Times New Roman" w:hAnsi="Times New Roman" w:cs="Times New Roman"/>
      <w:lang w:eastAsia="ru-RU" w:bidi="ru-RU"/>
    </w:rPr>
  </w:style>
  <w:style w:type="paragraph" w:styleId="a7">
    <w:name w:val="Balloon Text"/>
    <w:basedOn w:val="a"/>
    <w:link w:val="a8"/>
    <w:uiPriority w:val="99"/>
    <w:semiHidden/>
    <w:unhideWhenUsed/>
    <w:rsid w:val="00DD5F82"/>
    <w:rPr>
      <w:rFonts w:ascii="Tahoma" w:hAnsi="Tahoma" w:cs="Tahoma"/>
      <w:sz w:val="16"/>
      <w:szCs w:val="16"/>
    </w:rPr>
  </w:style>
  <w:style w:type="character" w:customStyle="1" w:styleId="a8">
    <w:name w:val="Текст выноски Знак"/>
    <w:basedOn w:val="a0"/>
    <w:link w:val="a7"/>
    <w:uiPriority w:val="99"/>
    <w:semiHidden/>
    <w:rsid w:val="00DD5F82"/>
    <w:rPr>
      <w:rFonts w:ascii="Tahoma" w:eastAsia="Times New Roman" w:hAnsi="Tahoma" w:cs="Tahoma"/>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Feruza</cp:lastModifiedBy>
  <cp:revision>4</cp:revision>
  <dcterms:created xsi:type="dcterms:W3CDTF">2023-11-05T16:41:00Z</dcterms:created>
  <dcterms:modified xsi:type="dcterms:W3CDTF">2024-05-27T11:43:00Z</dcterms:modified>
</cp:coreProperties>
</file>